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D816B" w14:textId="77777777" w:rsidR="007003AD" w:rsidRDefault="007003AD" w:rsidP="007003AD">
      <w:pPr>
        <w:pStyle w:val="Title"/>
        <w:rPr>
          <w:b w:val="0"/>
        </w:rPr>
      </w:pPr>
    </w:p>
    <w:p w14:paraId="0E2D131B" w14:textId="77777777" w:rsidR="007003AD" w:rsidRDefault="007003AD" w:rsidP="007003AD">
      <w:pPr>
        <w:pStyle w:val="Title"/>
        <w:rPr>
          <w:b w:val="0"/>
        </w:rPr>
      </w:pPr>
    </w:p>
    <w:p w14:paraId="030603C8" w14:textId="77777777" w:rsidR="007003AD" w:rsidRDefault="007003AD" w:rsidP="007003AD">
      <w:pPr>
        <w:pStyle w:val="Title"/>
        <w:rPr>
          <w:b w:val="0"/>
        </w:rPr>
      </w:pPr>
    </w:p>
    <w:p w14:paraId="5A32563C" w14:textId="77777777" w:rsidR="007003AD" w:rsidRDefault="007003AD" w:rsidP="007003AD">
      <w:pPr>
        <w:pStyle w:val="Title"/>
        <w:rPr>
          <w:b w:val="0"/>
        </w:rPr>
      </w:pPr>
    </w:p>
    <w:p w14:paraId="562FB24E" w14:textId="77777777" w:rsidR="007003AD" w:rsidRDefault="007003AD" w:rsidP="007003AD">
      <w:pPr>
        <w:pStyle w:val="Title"/>
        <w:rPr>
          <w:b w:val="0"/>
        </w:rPr>
      </w:pPr>
    </w:p>
    <w:p w14:paraId="4B69E513" w14:textId="77777777" w:rsidR="007003AD" w:rsidRDefault="007003AD" w:rsidP="007003AD">
      <w:pPr>
        <w:pStyle w:val="Title"/>
        <w:rPr>
          <w:b w:val="0"/>
        </w:rPr>
      </w:pPr>
    </w:p>
    <w:p w14:paraId="09CC989D" w14:textId="2BAA1614" w:rsidR="007003AD" w:rsidRDefault="007003AD" w:rsidP="007003AD">
      <w:pPr>
        <w:pStyle w:val="Title"/>
        <w:rPr>
          <w:b w:val="0"/>
        </w:rPr>
      </w:pPr>
      <w:r w:rsidRPr="007003AD">
        <w:rPr>
          <w:b w:val="0"/>
        </w:rPr>
        <w:t xml:space="preserve">Argument Analysis: </w:t>
      </w:r>
      <w:r w:rsidR="00150F3F">
        <w:rPr>
          <w:b w:val="0"/>
        </w:rPr>
        <w:t>“</w:t>
      </w:r>
      <w:r w:rsidR="004E3FBA" w:rsidRPr="007003AD">
        <w:rPr>
          <w:b w:val="0"/>
        </w:rPr>
        <w:t>Guns: A Loaded Argument</w:t>
      </w:r>
      <w:r w:rsidR="00150F3F">
        <w:rPr>
          <w:b w:val="0"/>
        </w:rPr>
        <w:t>’</w:t>
      </w:r>
    </w:p>
    <w:p w14:paraId="0A9A90D3" w14:textId="477F92AA" w:rsidR="007003AD" w:rsidRDefault="007003AD" w:rsidP="007003AD">
      <w:pPr>
        <w:pStyle w:val="Title"/>
        <w:rPr>
          <w:b w:val="0"/>
        </w:rPr>
      </w:pPr>
      <w:r w:rsidRPr="007003AD">
        <w:rPr>
          <w:b w:val="0"/>
        </w:rPr>
        <w:t>Student</w:t>
      </w:r>
      <w:r w:rsidR="00150F3F">
        <w:rPr>
          <w:b w:val="0"/>
        </w:rPr>
        <w:t>’</w:t>
      </w:r>
      <w:r w:rsidRPr="007003AD">
        <w:rPr>
          <w:b w:val="0"/>
        </w:rPr>
        <w:t>s Name</w:t>
      </w:r>
    </w:p>
    <w:p w14:paraId="1065683F" w14:textId="77777777" w:rsidR="007003AD" w:rsidRDefault="007003AD" w:rsidP="007003AD">
      <w:pPr>
        <w:pStyle w:val="Title"/>
        <w:rPr>
          <w:b w:val="0"/>
          <w:bCs/>
        </w:rPr>
      </w:pPr>
      <w:r w:rsidRPr="007003AD">
        <w:rPr>
          <w:b w:val="0"/>
          <w:bCs/>
        </w:rPr>
        <w:t>Institutional Affiliations</w:t>
      </w:r>
    </w:p>
    <w:p w14:paraId="3D7D257E" w14:textId="77777777" w:rsidR="007003AD" w:rsidRDefault="007003AD" w:rsidP="007003AD">
      <w:pPr>
        <w:pStyle w:val="Title"/>
        <w:rPr>
          <w:b w:val="0"/>
          <w:lang w:val="en-GB"/>
        </w:rPr>
      </w:pPr>
      <w:r>
        <w:rPr>
          <w:b w:val="0"/>
          <w:lang w:val="en-GB"/>
        </w:rPr>
        <w:br w:type="page"/>
      </w:r>
    </w:p>
    <w:p w14:paraId="10E47D76" w14:textId="0EC39921" w:rsidR="007003AD" w:rsidRDefault="007003AD" w:rsidP="007003AD">
      <w:pPr>
        <w:pStyle w:val="Title"/>
        <w:rPr>
          <w:b w:val="0"/>
          <w:lang w:val="en-GB"/>
        </w:rPr>
      </w:pPr>
      <w:r w:rsidRPr="007003AD">
        <w:rPr>
          <w:b w:val="0"/>
          <w:lang w:val="en-GB"/>
        </w:rPr>
        <w:lastRenderedPageBreak/>
        <w:t xml:space="preserve">Argument Analysis: </w:t>
      </w:r>
      <w:r w:rsidR="00150F3F">
        <w:rPr>
          <w:b w:val="0"/>
          <w:lang w:val="en-GB"/>
        </w:rPr>
        <w:t>“</w:t>
      </w:r>
      <w:r w:rsidRPr="007003AD">
        <w:rPr>
          <w:b w:val="0"/>
          <w:lang w:val="en-GB"/>
        </w:rPr>
        <w:t>Guns: A Loaded Argument</w:t>
      </w:r>
      <w:r w:rsidR="00150F3F">
        <w:rPr>
          <w:b w:val="0"/>
          <w:lang w:val="en-GB"/>
        </w:rPr>
        <w:t>’</w:t>
      </w:r>
    </w:p>
    <w:p w14:paraId="06F4540F" w14:textId="1D5CEC5D" w:rsidR="00FD0807" w:rsidRPr="007003AD" w:rsidRDefault="004E3FBA" w:rsidP="007003AD">
      <w:pPr>
        <w:pStyle w:val="Title"/>
      </w:pPr>
      <w:r w:rsidRPr="007003AD">
        <w:t>Background Information</w:t>
      </w:r>
    </w:p>
    <w:p w14:paraId="0024CBCD" w14:textId="0509481E" w:rsidR="00993037" w:rsidRDefault="00150F3F" w:rsidP="004866E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t>
      </w:r>
      <w:r w:rsidR="004E3FBA" w:rsidRPr="007003AD">
        <w:rPr>
          <w:rFonts w:ascii="Times New Roman" w:hAnsi="Times New Roman" w:cs="Times New Roman"/>
          <w:sz w:val="24"/>
          <w:szCs w:val="24"/>
          <w:lang w:val="en-US"/>
        </w:rPr>
        <w:t>Guns: A loaded argument</w:t>
      </w:r>
      <w:r>
        <w:rPr>
          <w:rFonts w:ascii="Times New Roman" w:hAnsi="Times New Roman" w:cs="Times New Roman"/>
          <w:sz w:val="24"/>
          <w:szCs w:val="24"/>
          <w:lang w:val="en-US"/>
        </w:rPr>
        <w:t>”</w:t>
      </w:r>
      <w:r w:rsidR="004E3FBA" w:rsidRPr="007003AD">
        <w:rPr>
          <w:rFonts w:ascii="Times New Roman" w:hAnsi="Times New Roman" w:cs="Times New Roman"/>
          <w:sz w:val="24"/>
          <w:szCs w:val="24"/>
          <w:lang w:val="en-US"/>
        </w:rPr>
        <w:t xml:space="preserve"> is an</w:t>
      </w:r>
      <w:r w:rsidR="004E3FBA">
        <w:rPr>
          <w:rFonts w:ascii="Times New Roman" w:hAnsi="Times New Roman" w:cs="Times New Roman"/>
          <w:sz w:val="24"/>
          <w:szCs w:val="24"/>
          <w:lang w:val="en-US"/>
        </w:rPr>
        <w:t xml:space="preserve"> argumentative essay written by</w:t>
      </w:r>
      <w:r w:rsidR="00A01005">
        <w:rPr>
          <w:rFonts w:ascii="Times New Roman" w:hAnsi="Times New Roman" w:cs="Times New Roman"/>
          <w:sz w:val="24"/>
          <w:szCs w:val="24"/>
          <w:lang w:val="en-US"/>
        </w:rPr>
        <w:t xml:space="preserve"> Paul Rosenzweig</w:t>
      </w:r>
      <w:r w:rsidR="00496EE6">
        <w:rPr>
          <w:rFonts w:ascii="Times New Roman" w:hAnsi="Times New Roman" w:cs="Times New Roman"/>
          <w:sz w:val="24"/>
          <w:szCs w:val="24"/>
          <w:lang w:val="en-US"/>
        </w:rPr>
        <w:t xml:space="preserve"> a founder </w:t>
      </w:r>
      <w:r w:rsidR="0080271E">
        <w:rPr>
          <w:rFonts w:ascii="Times New Roman" w:hAnsi="Times New Roman" w:cs="Times New Roman"/>
          <w:sz w:val="24"/>
          <w:szCs w:val="24"/>
          <w:lang w:val="en-US"/>
        </w:rPr>
        <w:t>of the company Red Branch consultancy that deals with homeland security.</w:t>
      </w:r>
      <w:r w:rsidR="00FE388B">
        <w:rPr>
          <w:rFonts w:ascii="Times New Roman" w:hAnsi="Times New Roman" w:cs="Times New Roman"/>
          <w:sz w:val="24"/>
          <w:szCs w:val="24"/>
          <w:lang w:val="en-US"/>
        </w:rPr>
        <w:t xml:space="preserve"> </w:t>
      </w:r>
      <w:r w:rsidR="004866E6">
        <w:rPr>
          <w:rFonts w:ascii="Times New Roman" w:hAnsi="Times New Roman" w:cs="Times New Roman"/>
          <w:sz w:val="24"/>
          <w:szCs w:val="24"/>
          <w:lang w:val="en-US"/>
        </w:rPr>
        <w:t xml:space="preserve">Paul </w:t>
      </w:r>
      <w:r w:rsidR="00CF3ADB">
        <w:rPr>
          <w:rFonts w:ascii="Times New Roman" w:hAnsi="Times New Roman" w:cs="Times New Roman"/>
          <w:sz w:val="24"/>
          <w:szCs w:val="24"/>
          <w:lang w:val="en-US"/>
        </w:rPr>
        <w:t xml:space="preserve">is a professor of law at the University of George </w:t>
      </w:r>
      <w:r w:rsidR="0025714E">
        <w:rPr>
          <w:rFonts w:ascii="Times New Roman" w:hAnsi="Times New Roman" w:cs="Times New Roman"/>
          <w:sz w:val="24"/>
          <w:szCs w:val="24"/>
          <w:lang w:val="en-US"/>
        </w:rPr>
        <w:t>Washington</w:t>
      </w:r>
      <w:r w:rsidR="00CF3ADB">
        <w:rPr>
          <w:rFonts w:ascii="Times New Roman" w:hAnsi="Times New Roman" w:cs="Times New Roman"/>
          <w:sz w:val="24"/>
          <w:szCs w:val="24"/>
          <w:lang w:val="en-US"/>
        </w:rPr>
        <w:t xml:space="preserve"> and is quite </w:t>
      </w:r>
      <w:r w:rsidR="0025714E">
        <w:rPr>
          <w:rFonts w:ascii="Times New Roman" w:hAnsi="Times New Roman" w:cs="Times New Roman"/>
          <w:sz w:val="24"/>
          <w:szCs w:val="24"/>
          <w:lang w:val="en-US"/>
        </w:rPr>
        <w:t>conversant</w:t>
      </w:r>
      <w:r w:rsidR="00CF3ADB">
        <w:rPr>
          <w:rFonts w:ascii="Times New Roman" w:hAnsi="Times New Roman" w:cs="Times New Roman"/>
          <w:sz w:val="24"/>
          <w:szCs w:val="24"/>
          <w:lang w:val="en-US"/>
        </w:rPr>
        <w:t xml:space="preserve"> </w:t>
      </w:r>
      <w:r w:rsidR="007003AD">
        <w:rPr>
          <w:rFonts w:ascii="Times New Roman" w:hAnsi="Times New Roman" w:cs="Times New Roman"/>
          <w:sz w:val="24"/>
          <w:szCs w:val="24"/>
          <w:lang w:val="en-US"/>
        </w:rPr>
        <w:t xml:space="preserve">with </w:t>
      </w:r>
      <w:r w:rsidR="00CF3ADB">
        <w:rPr>
          <w:rFonts w:ascii="Times New Roman" w:hAnsi="Times New Roman" w:cs="Times New Roman"/>
          <w:sz w:val="24"/>
          <w:szCs w:val="24"/>
          <w:lang w:val="en-US"/>
        </w:rPr>
        <w:t xml:space="preserve">and concerned </w:t>
      </w:r>
      <w:r w:rsidR="007003AD">
        <w:rPr>
          <w:rFonts w:ascii="Times New Roman" w:hAnsi="Times New Roman" w:cs="Times New Roman"/>
          <w:sz w:val="24"/>
          <w:szCs w:val="24"/>
          <w:lang w:val="en-US"/>
        </w:rPr>
        <w:t>with</w:t>
      </w:r>
      <w:r w:rsidR="00CF3ADB">
        <w:rPr>
          <w:rFonts w:ascii="Times New Roman" w:hAnsi="Times New Roman" w:cs="Times New Roman"/>
          <w:sz w:val="24"/>
          <w:szCs w:val="24"/>
          <w:lang w:val="en-US"/>
        </w:rPr>
        <w:t xml:space="preserve"> his field</w:t>
      </w:r>
      <w:r w:rsidR="00765369">
        <w:rPr>
          <w:rFonts w:ascii="Times New Roman" w:hAnsi="Times New Roman" w:cs="Times New Roman"/>
          <w:sz w:val="24"/>
          <w:szCs w:val="24"/>
          <w:lang w:val="en-US"/>
        </w:rPr>
        <w:t>.</w:t>
      </w:r>
      <w:r w:rsidR="001D45B4">
        <w:rPr>
          <w:rFonts w:ascii="Times New Roman" w:hAnsi="Times New Roman" w:cs="Times New Roman"/>
          <w:sz w:val="24"/>
          <w:szCs w:val="24"/>
          <w:lang w:val="en-US"/>
        </w:rPr>
        <w:t xml:space="preserve"> </w:t>
      </w:r>
      <w:r w:rsidR="00BE5994">
        <w:rPr>
          <w:rFonts w:ascii="Times New Roman" w:hAnsi="Times New Roman" w:cs="Times New Roman"/>
          <w:sz w:val="24"/>
          <w:szCs w:val="24"/>
          <w:lang w:val="en-US"/>
        </w:rPr>
        <w:t>He is an author of several books including</w:t>
      </w:r>
      <w:r w:rsidR="00474298">
        <w:rPr>
          <w:rFonts w:ascii="Times New Roman" w:hAnsi="Times New Roman" w:cs="Times New Roman"/>
          <w:sz w:val="24"/>
          <w:szCs w:val="24"/>
          <w:lang w:val="en-US"/>
        </w:rPr>
        <w:t xml:space="preserve"> </w:t>
      </w:r>
      <w:r w:rsidR="007003AD" w:rsidRPr="007003AD">
        <w:rPr>
          <w:rFonts w:ascii="Times New Roman" w:hAnsi="Times New Roman" w:cs="Times New Roman"/>
          <w:i/>
          <w:iCs/>
          <w:sz w:val="24"/>
          <w:szCs w:val="24"/>
          <w:lang w:val="en-US"/>
        </w:rPr>
        <w:t>Cyber Warfare</w:t>
      </w:r>
      <w:r w:rsidR="00474298" w:rsidRPr="007003AD">
        <w:rPr>
          <w:rFonts w:ascii="Times New Roman" w:hAnsi="Times New Roman" w:cs="Times New Roman"/>
          <w:i/>
          <w:iCs/>
          <w:sz w:val="24"/>
          <w:szCs w:val="24"/>
          <w:lang w:val="en-US"/>
        </w:rPr>
        <w:t xml:space="preserve">: </w:t>
      </w:r>
      <w:r w:rsidR="007003AD" w:rsidRPr="007003AD">
        <w:rPr>
          <w:rFonts w:ascii="Times New Roman" w:hAnsi="Times New Roman" w:cs="Times New Roman"/>
          <w:i/>
          <w:iCs/>
          <w:sz w:val="24"/>
          <w:szCs w:val="24"/>
          <w:lang w:val="en-US"/>
        </w:rPr>
        <w:t>H</w:t>
      </w:r>
      <w:r w:rsidR="00474298" w:rsidRPr="007003AD">
        <w:rPr>
          <w:rFonts w:ascii="Times New Roman" w:hAnsi="Times New Roman" w:cs="Times New Roman"/>
          <w:i/>
          <w:iCs/>
          <w:sz w:val="24"/>
          <w:szCs w:val="24"/>
          <w:lang w:val="en-US"/>
        </w:rPr>
        <w:t>ow conflicts in cyber</w:t>
      </w:r>
      <w:r w:rsidR="00501A22" w:rsidRPr="007003AD">
        <w:rPr>
          <w:rFonts w:ascii="Times New Roman" w:hAnsi="Times New Roman" w:cs="Times New Roman"/>
          <w:i/>
          <w:iCs/>
          <w:sz w:val="24"/>
          <w:szCs w:val="24"/>
          <w:lang w:val="en-US"/>
        </w:rPr>
        <w:t>space are changing America</w:t>
      </w:r>
      <w:r w:rsidR="00501A22">
        <w:rPr>
          <w:rFonts w:ascii="Times New Roman" w:hAnsi="Times New Roman" w:cs="Times New Roman"/>
          <w:sz w:val="24"/>
          <w:szCs w:val="24"/>
          <w:lang w:val="en-US"/>
        </w:rPr>
        <w:t xml:space="preserve">. </w:t>
      </w:r>
      <w:r w:rsidR="004627F0">
        <w:rPr>
          <w:rFonts w:ascii="Times New Roman" w:hAnsi="Times New Roman" w:cs="Times New Roman"/>
          <w:sz w:val="24"/>
          <w:szCs w:val="24"/>
          <w:lang w:val="en-US"/>
        </w:rPr>
        <w:t>Mr.</w:t>
      </w:r>
      <w:r w:rsidR="00501A22">
        <w:rPr>
          <w:rFonts w:ascii="Times New Roman" w:hAnsi="Times New Roman" w:cs="Times New Roman"/>
          <w:sz w:val="24"/>
          <w:szCs w:val="24"/>
          <w:lang w:val="en-US"/>
        </w:rPr>
        <w:t xml:space="preserve"> Rosenzweig </w:t>
      </w:r>
      <w:r w:rsidR="007F40A5">
        <w:rPr>
          <w:rFonts w:ascii="Times New Roman" w:hAnsi="Times New Roman" w:cs="Times New Roman"/>
          <w:sz w:val="24"/>
          <w:szCs w:val="24"/>
          <w:lang w:val="en-US"/>
        </w:rPr>
        <w:t xml:space="preserve">holds the position of senior legal researcher </w:t>
      </w:r>
      <w:r w:rsidR="001C7F03">
        <w:rPr>
          <w:rFonts w:ascii="Times New Roman" w:hAnsi="Times New Roman" w:cs="Times New Roman"/>
          <w:sz w:val="24"/>
          <w:szCs w:val="24"/>
          <w:lang w:val="en-US"/>
        </w:rPr>
        <w:t xml:space="preserve">fellow </w:t>
      </w:r>
      <w:r w:rsidR="007F40A5">
        <w:rPr>
          <w:rFonts w:ascii="Times New Roman" w:hAnsi="Times New Roman" w:cs="Times New Roman"/>
          <w:sz w:val="24"/>
          <w:szCs w:val="24"/>
          <w:lang w:val="en-US"/>
        </w:rPr>
        <w:t>at T</w:t>
      </w:r>
      <w:r w:rsidR="001C7F03">
        <w:rPr>
          <w:rFonts w:ascii="Times New Roman" w:hAnsi="Times New Roman" w:cs="Times New Roman"/>
          <w:sz w:val="24"/>
          <w:szCs w:val="24"/>
          <w:lang w:val="en-US"/>
        </w:rPr>
        <w:t>h</w:t>
      </w:r>
      <w:r w:rsidR="007F40A5">
        <w:rPr>
          <w:rFonts w:ascii="Times New Roman" w:hAnsi="Times New Roman" w:cs="Times New Roman"/>
          <w:sz w:val="24"/>
          <w:szCs w:val="24"/>
          <w:lang w:val="en-US"/>
        </w:rPr>
        <w:t xml:space="preserve">e Heritage Foundation under the office </w:t>
      </w:r>
      <w:r w:rsidR="004866E6">
        <w:rPr>
          <w:rFonts w:ascii="Times New Roman" w:hAnsi="Times New Roman" w:cs="Times New Roman"/>
          <w:sz w:val="24"/>
          <w:szCs w:val="24"/>
          <w:lang w:val="en-US"/>
        </w:rPr>
        <w:t>of Centre</w:t>
      </w:r>
      <w:r w:rsidR="007F40A5">
        <w:rPr>
          <w:rFonts w:ascii="Times New Roman" w:hAnsi="Times New Roman" w:cs="Times New Roman"/>
          <w:sz w:val="24"/>
          <w:szCs w:val="24"/>
          <w:lang w:val="en-US"/>
        </w:rPr>
        <w:t xml:space="preserve"> for Legal and </w:t>
      </w:r>
      <w:r w:rsidR="001C7F03">
        <w:rPr>
          <w:rFonts w:ascii="Times New Roman" w:hAnsi="Times New Roman" w:cs="Times New Roman"/>
          <w:sz w:val="24"/>
          <w:szCs w:val="24"/>
          <w:lang w:val="en-US"/>
        </w:rPr>
        <w:t>J</w:t>
      </w:r>
      <w:r w:rsidR="007F40A5">
        <w:rPr>
          <w:rFonts w:ascii="Times New Roman" w:hAnsi="Times New Roman" w:cs="Times New Roman"/>
          <w:sz w:val="24"/>
          <w:szCs w:val="24"/>
          <w:lang w:val="en-US"/>
        </w:rPr>
        <w:t xml:space="preserve">udicial </w:t>
      </w:r>
      <w:r w:rsidR="001C7F03">
        <w:rPr>
          <w:rFonts w:ascii="Times New Roman" w:hAnsi="Times New Roman" w:cs="Times New Roman"/>
          <w:sz w:val="24"/>
          <w:szCs w:val="24"/>
          <w:lang w:val="en-US"/>
        </w:rPr>
        <w:t xml:space="preserve">Studies. </w:t>
      </w:r>
      <w:r w:rsidR="008868F4">
        <w:rPr>
          <w:rFonts w:ascii="Times New Roman" w:hAnsi="Times New Roman" w:cs="Times New Roman"/>
          <w:sz w:val="24"/>
          <w:szCs w:val="24"/>
          <w:lang w:val="en-US"/>
        </w:rPr>
        <w:t xml:space="preserve">Other non-academics achievements include his involvement </w:t>
      </w:r>
      <w:r w:rsidR="004627F0">
        <w:rPr>
          <w:rFonts w:ascii="Times New Roman" w:hAnsi="Times New Roman" w:cs="Times New Roman"/>
          <w:sz w:val="24"/>
          <w:szCs w:val="24"/>
          <w:lang w:val="en-US"/>
        </w:rPr>
        <w:t>in advising</w:t>
      </w:r>
      <w:r w:rsidR="00882D6E">
        <w:rPr>
          <w:rFonts w:ascii="Times New Roman" w:hAnsi="Times New Roman" w:cs="Times New Roman"/>
          <w:sz w:val="24"/>
          <w:szCs w:val="24"/>
          <w:lang w:val="en-US"/>
        </w:rPr>
        <w:t xml:space="preserve"> the American Bar Association</w:t>
      </w:r>
      <w:r>
        <w:rPr>
          <w:rFonts w:ascii="Times New Roman" w:hAnsi="Times New Roman" w:cs="Times New Roman"/>
          <w:sz w:val="24"/>
          <w:szCs w:val="24"/>
          <w:lang w:val="en-US"/>
        </w:rPr>
        <w:t>’</w:t>
      </w:r>
      <w:r w:rsidR="00882D6E">
        <w:rPr>
          <w:rFonts w:ascii="Times New Roman" w:hAnsi="Times New Roman" w:cs="Times New Roman"/>
          <w:sz w:val="24"/>
          <w:szCs w:val="24"/>
          <w:lang w:val="en-US"/>
        </w:rPr>
        <w:t xml:space="preserve">s Standing Committee on relevant lawful measures and also on national security. He </w:t>
      </w:r>
      <w:r w:rsidR="000F27AF">
        <w:rPr>
          <w:rFonts w:ascii="Times New Roman" w:hAnsi="Times New Roman" w:cs="Times New Roman"/>
          <w:sz w:val="24"/>
          <w:szCs w:val="24"/>
          <w:lang w:val="en-US"/>
        </w:rPr>
        <w:t xml:space="preserve">is also an editor in a </w:t>
      </w:r>
      <w:r>
        <w:rPr>
          <w:rFonts w:ascii="Times New Roman" w:hAnsi="Times New Roman" w:cs="Times New Roman"/>
          <w:sz w:val="24"/>
          <w:szCs w:val="24"/>
          <w:lang w:val="en-US"/>
        </w:rPr>
        <w:t>popular</w:t>
      </w:r>
      <w:r w:rsidR="000F27AF">
        <w:rPr>
          <w:rFonts w:ascii="Times New Roman" w:hAnsi="Times New Roman" w:cs="Times New Roman"/>
          <w:sz w:val="24"/>
          <w:szCs w:val="24"/>
          <w:lang w:val="en-US"/>
        </w:rPr>
        <w:t xml:space="preserve"> blog called the Lawfare blog.</w:t>
      </w:r>
    </w:p>
    <w:p w14:paraId="2510322E" w14:textId="0412883B" w:rsidR="001037FE" w:rsidRDefault="004E3FBA" w:rsidP="004866E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Heritage Foundation is a</w:t>
      </w:r>
      <w:r w:rsidR="00154539">
        <w:rPr>
          <w:rFonts w:ascii="Times New Roman" w:hAnsi="Times New Roman" w:cs="Times New Roman"/>
          <w:sz w:val="24"/>
          <w:szCs w:val="24"/>
          <w:lang w:val="en-US"/>
        </w:rPr>
        <w:t xml:space="preserve"> research and learning institution that aims at</w:t>
      </w:r>
      <w:r w:rsidR="004866E6">
        <w:rPr>
          <w:rFonts w:ascii="Times New Roman" w:hAnsi="Times New Roman" w:cs="Times New Roman"/>
          <w:sz w:val="24"/>
          <w:szCs w:val="24"/>
          <w:lang w:val="en-US"/>
        </w:rPr>
        <w:t xml:space="preserve"> </w:t>
      </w:r>
      <w:r w:rsidR="00154539">
        <w:rPr>
          <w:rFonts w:ascii="Times New Roman" w:hAnsi="Times New Roman" w:cs="Times New Roman"/>
          <w:sz w:val="24"/>
          <w:szCs w:val="24"/>
          <w:lang w:val="en-US"/>
        </w:rPr>
        <w:t>creating and promoting stable public policies.</w:t>
      </w:r>
      <w:r w:rsidR="009108C8">
        <w:rPr>
          <w:rFonts w:ascii="Times New Roman" w:hAnsi="Times New Roman" w:cs="Times New Roman"/>
          <w:sz w:val="24"/>
          <w:szCs w:val="24"/>
          <w:lang w:val="en-US"/>
        </w:rPr>
        <w:t xml:space="preserve"> </w:t>
      </w:r>
      <w:r w:rsidR="006B4C56">
        <w:rPr>
          <w:rFonts w:ascii="Times New Roman" w:hAnsi="Times New Roman" w:cs="Times New Roman"/>
          <w:sz w:val="24"/>
          <w:szCs w:val="24"/>
          <w:lang w:val="en-US"/>
        </w:rPr>
        <w:t>Its headquarters is in Washington DC</w:t>
      </w:r>
      <w:r w:rsidR="00316A2E">
        <w:rPr>
          <w:rFonts w:ascii="Times New Roman" w:hAnsi="Times New Roman" w:cs="Times New Roman"/>
          <w:sz w:val="24"/>
          <w:szCs w:val="24"/>
          <w:lang w:val="en-US"/>
        </w:rPr>
        <w:t xml:space="preserve"> and was </w:t>
      </w:r>
      <w:r w:rsidR="001037FE">
        <w:rPr>
          <w:rFonts w:ascii="Times New Roman" w:hAnsi="Times New Roman" w:cs="Times New Roman"/>
          <w:sz w:val="24"/>
          <w:szCs w:val="24"/>
          <w:lang w:val="en-US"/>
        </w:rPr>
        <w:t>founded</w:t>
      </w:r>
      <w:r w:rsidR="00316A2E">
        <w:rPr>
          <w:rFonts w:ascii="Times New Roman" w:hAnsi="Times New Roman" w:cs="Times New Roman"/>
          <w:sz w:val="24"/>
          <w:szCs w:val="24"/>
          <w:lang w:val="en-US"/>
        </w:rPr>
        <w:t xml:space="preserve"> </w:t>
      </w:r>
      <w:r w:rsidR="008C6F3D">
        <w:rPr>
          <w:rFonts w:ascii="Times New Roman" w:hAnsi="Times New Roman" w:cs="Times New Roman"/>
          <w:sz w:val="24"/>
          <w:szCs w:val="24"/>
          <w:lang w:val="en-US"/>
        </w:rPr>
        <w:t>on the 16</w:t>
      </w:r>
      <w:r w:rsidR="008C6F3D" w:rsidRPr="008C6F3D">
        <w:rPr>
          <w:rFonts w:ascii="Times New Roman" w:hAnsi="Times New Roman" w:cs="Times New Roman"/>
          <w:sz w:val="24"/>
          <w:szCs w:val="24"/>
          <w:vertAlign w:val="superscript"/>
          <w:lang w:val="en-US"/>
        </w:rPr>
        <w:t>th</w:t>
      </w:r>
      <w:r w:rsidR="008C6F3D">
        <w:rPr>
          <w:rFonts w:ascii="Times New Roman" w:hAnsi="Times New Roman" w:cs="Times New Roman"/>
          <w:sz w:val="24"/>
          <w:szCs w:val="24"/>
          <w:lang w:val="en-US"/>
        </w:rPr>
        <w:t xml:space="preserve"> of February 1973</w:t>
      </w:r>
      <w:r w:rsidR="00626383">
        <w:rPr>
          <w:rFonts w:ascii="Times New Roman" w:hAnsi="Times New Roman" w:cs="Times New Roman"/>
          <w:sz w:val="24"/>
          <w:szCs w:val="24"/>
          <w:lang w:val="en-US"/>
        </w:rPr>
        <w:t xml:space="preserve"> </w:t>
      </w:r>
      <w:r w:rsidR="00626383" w:rsidRPr="00626383">
        <w:rPr>
          <w:rFonts w:ascii="Times New Roman" w:hAnsi="Times New Roman" w:cs="Times New Roman"/>
          <w:sz w:val="24"/>
          <w:szCs w:val="24"/>
          <w:lang w:val="en-US"/>
        </w:rPr>
        <w:t xml:space="preserve">Feulner (2017). </w:t>
      </w:r>
      <w:r w:rsidR="0039340A">
        <w:rPr>
          <w:rFonts w:ascii="Times New Roman" w:hAnsi="Times New Roman" w:cs="Times New Roman"/>
          <w:sz w:val="24"/>
          <w:szCs w:val="24"/>
          <w:lang w:val="en-US"/>
        </w:rPr>
        <w:t xml:space="preserve"> </w:t>
      </w:r>
      <w:r w:rsidR="004866E6">
        <w:rPr>
          <w:rFonts w:ascii="Times New Roman" w:hAnsi="Times New Roman" w:cs="Times New Roman"/>
          <w:sz w:val="24"/>
          <w:szCs w:val="24"/>
          <w:lang w:val="en-US"/>
        </w:rPr>
        <w:t xml:space="preserve">The foundation is deeply dedicated </w:t>
      </w:r>
      <w:r w:rsidR="009108C8">
        <w:rPr>
          <w:rFonts w:ascii="Times New Roman" w:hAnsi="Times New Roman" w:cs="Times New Roman"/>
          <w:sz w:val="24"/>
          <w:szCs w:val="24"/>
          <w:lang w:val="en-US"/>
        </w:rPr>
        <w:t>to providing accurate findings</w:t>
      </w:r>
      <w:r w:rsidR="00981D91">
        <w:rPr>
          <w:rFonts w:ascii="Times New Roman" w:hAnsi="Times New Roman" w:cs="Times New Roman"/>
          <w:sz w:val="24"/>
          <w:szCs w:val="24"/>
          <w:lang w:val="en-US"/>
        </w:rPr>
        <w:t xml:space="preserve"> on essential policy </w:t>
      </w:r>
      <w:r w:rsidR="000F27AF">
        <w:rPr>
          <w:rFonts w:ascii="Times New Roman" w:hAnsi="Times New Roman" w:cs="Times New Roman"/>
          <w:sz w:val="24"/>
          <w:szCs w:val="24"/>
          <w:lang w:val="en-US"/>
        </w:rPr>
        <w:t>matters. It</w:t>
      </w:r>
      <w:r w:rsidR="008174E2">
        <w:rPr>
          <w:rFonts w:ascii="Times New Roman" w:hAnsi="Times New Roman" w:cs="Times New Roman"/>
          <w:sz w:val="24"/>
          <w:szCs w:val="24"/>
          <w:lang w:val="en-US"/>
        </w:rPr>
        <w:t xml:space="preserve"> also has a mission to build a nation where liberty, opportunit</w:t>
      </w:r>
      <w:r>
        <w:rPr>
          <w:rFonts w:ascii="Times New Roman" w:hAnsi="Times New Roman" w:cs="Times New Roman"/>
          <w:sz w:val="24"/>
          <w:szCs w:val="24"/>
          <w:lang w:val="en-US"/>
        </w:rPr>
        <w:t>ies</w:t>
      </w:r>
      <w:r w:rsidR="008174E2">
        <w:rPr>
          <w:rFonts w:ascii="Times New Roman" w:hAnsi="Times New Roman" w:cs="Times New Roman"/>
          <w:sz w:val="24"/>
          <w:szCs w:val="24"/>
          <w:lang w:val="en-US"/>
        </w:rPr>
        <w:t>,</w:t>
      </w:r>
      <w:r>
        <w:rPr>
          <w:rFonts w:ascii="Times New Roman" w:hAnsi="Times New Roman" w:cs="Times New Roman"/>
          <w:sz w:val="24"/>
          <w:szCs w:val="24"/>
          <w:lang w:val="en-US"/>
        </w:rPr>
        <w:t xml:space="preserve"> and social order prosper.</w:t>
      </w:r>
      <w:r w:rsidR="006B4C56">
        <w:rPr>
          <w:rFonts w:ascii="Times New Roman" w:hAnsi="Times New Roman" w:cs="Times New Roman"/>
          <w:sz w:val="24"/>
          <w:szCs w:val="24"/>
          <w:lang w:val="en-US"/>
        </w:rPr>
        <w:t xml:space="preserve"> One of its main achievements </w:t>
      </w:r>
      <w:r w:rsidR="0039340A">
        <w:rPr>
          <w:rFonts w:ascii="Times New Roman" w:hAnsi="Times New Roman" w:cs="Times New Roman"/>
          <w:sz w:val="24"/>
          <w:szCs w:val="24"/>
          <w:lang w:val="en-US"/>
        </w:rPr>
        <w:t>was</w:t>
      </w:r>
      <w:r w:rsidR="006B4C56">
        <w:rPr>
          <w:rFonts w:ascii="Times New Roman" w:hAnsi="Times New Roman" w:cs="Times New Roman"/>
          <w:sz w:val="24"/>
          <w:szCs w:val="24"/>
          <w:lang w:val="en-US"/>
        </w:rPr>
        <w:t xml:space="preserve"> taking </w:t>
      </w:r>
      <w:r w:rsidR="00150F3F">
        <w:rPr>
          <w:rFonts w:ascii="Times New Roman" w:hAnsi="Times New Roman" w:cs="Times New Roman"/>
          <w:sz w:val="24"/>
          <w:szCs w:val="24"/>
          <w:lang w:val="en-US"/>
        </w:rPr>
        <w:t>the</w:t>
      </w:r>
      <w:r w:rsidR="006B4C56">
        <w:rPr>
          <w:rFonts w:ascii="Times New Roman" w:hAnsi="Times New Roman" w:cs="Times New Roman"/>
          <w:sz w:val="24"/>
          <w:szCs w:val="24"/>
          <w:lang w:val="en-US"/>
        </w:rPr>
        <w:t xml:space="preserve"> lead in a movement </w:t>
      </w:r>
      <w:r w:rsidR="0039340A">
        <w:rPr>
          <w:rFonts w:ascii="Times New Roman" w:hAnsi="Times New Roman" w:cs="Times New Roman"/>
          <w:sz w:val="24"/>
          <w:szCs w:val="24"/>
          <w:lang w:val="en-US"/>
        </w:rPr>
        <w:t>aimed at</w:t>
      </w:r>
      <w:r w:rsidR="00080328">
        <w:rPr>
          <w:rFonts w:ascii="Times New Roman" w:hAnsi="Times New Roman" w:cs="Times New Roman"/>
          <w:sz w:val="24"/>
          <w:szCs w:val="24"/>
          <w:lang w:val="en-US"/>
        </w:rPr>
        <w:t xml:space="preserve"> change policymaking </w:t>
      </w:r>
      <w:r w:rsidR="00AD207F">
        <w:rPr>
          <w:rFonts w:ascii="Times New Roman" w:hAnsi="Times New Roman" w:cs="Times New Roman"/>
          <w:sz w:val="24"/>
          <w:szCs w:val="24"/>
          <w:lang w:val="en-US"/>
        </w:rPr>
        <w:t xml:space="preserve">from heritage policy to </w:t>
      </w:r>
      <w:r w:rsidR="0039340A">
        <w:rPr>
          <w:rFonts w:ascii="Times New Roman" w:hAnsi="Times New Roman" w:cs="Times New Roman"/>
          <w:sz w:val="24"/>
          <w:szCs w:val="24"/>
          <w:lang w:val="en-US"/>
        </w:rPr>
        <w:t>conservative ways of formulating policies.</w:t>
      </w:r>
      <w:r w:rsidR="00B64CA6">
        <w:rPr>
          <w:rFonts w:ascii="Times New Roman" w:hAnsi="Times New Roman" w:cs="Times New Roman"/>
          <w:sz w:val="24"/>
          <w:szCs w:val="24"/>
          <w:lang w:val="en-US"/>
        </w:rPr>
        <w:t xml:space="preserve"> Ever since the movement </w:t>
      </w:r>
      <w:r w:rsidR="008C6F3D">
        <w:rPr>
          <w:rFonts w:ascii="Times New Roman" w:hAnsi="Times New Roman" w:cs="Times New Roman"/>
          <w:sz w:val="24"/>
          <w:szCs w:val="24"/>
          <w:lang w:val="en-US"/>
        </w:rPr>
        <w:t>tha</w:t>
      </w:r>
      <w:r w:rsidR="00923518">
        <w:rPr>
          <w:rFonts w:ascii="Times New Roman" w:hAnsi="Times New Roman" w:cs="Times New Roman"/>
          <w:sz w:val="24"/>
          <w:szCs w:val="24"/>
          <w:lang w:val="en-US"/>
        </w:rPr>
        <w:t xml:space="preserve">t occurred around </w:t>
      </w:r>
      <w:r w:rsidR="00B818C7">
        <w:rPr>
          <w:rFonts w:ascii="Times New Roman" w:hAnsi="Times New Roman" w:cs="Times New Roman"/>
          <w:sz w:val="24"/>
          <w:szCs w:val="24"/>
          <w:lang w:val="en-US"/>
        </w:rPr>
        <w:t>1981, the</w:t>
      </w:r>
      <w:r w:rsidR="00B64CA6">
        <w:rPr>
          <w:rFonts w:ascii="Times New Roman" w:hAnsi="Times New Roman" w:cs="Times New Roman"/>
          <w:sz w:val="24"/>
          <w:szCs w:val="24"/>
          <w:lang w:val="en-US"/>
        </w:rPr>
        <w:t xml:space="preserve"> </w:t>
      </w:r>
      <w:r w:rsidR="008C6F3D">
        <w:rPr>
          <w:rFonts w:ascii="Times New Roman" w:hAnsi="Times New Roman" w:cs="Times New Roman"/>
          <w:sz w:val="24"/>
          <w:szCs w:val="24"/>
          <w:lang w:val="en-US"/>
        </w:rPr>
        <w:t>foundation has</w:t>
      </w:r>
      <w:r w:rsidR="00B64CA6">
        <w:rPr>
          <w:rFonts w:ascii="Times New Roman" w:hAnsi="Times New Roman" w:cs="Times New Roman"/>
          <w:sz w:val="24"/>
          <w:szCs w:val="24"/>
          <w:lang w:val="en-US"/>
        </w:rPr>
        <w:t xml:space="preserve"> </w:t>
      </w:r>
      <w:r w:rsidR="00316A2E">
        <w:rPr>
          <w:rFonts w:ascii="Times New Roman" w:hAnsi="Times New Roman" w:cs="Times New Roman"/>
          <w:sz w:val="24"/>
          <w:szCs w:val="24"/>
          <w:lang w:val="en-US"/>
        </w:rPr>
        <w:t>continuously</w:t>
      </w:r>
      <w:r w:rsidR="00B64CA6">
        <w:rPr>
          <w:rFonts w:ascii="Times New Roman" w:hAnsi="Times New Roman" w:cs="Times New Roman"/>
          <w:sz w:val="24"/>
          <w:szCs w:val="24"/>
          <w:lang w:val="en-US"/>
        </w:rPr>
        <w:t xml:space="preserve"> made a </w:t>
      </w:r>
      <w:r w:rsidR="008C6F3D">
        <w:rPr>
          <w:rFonts w:ascii="Times New Roman" w:hAnsi="Times New Roman" w:cs="Times New Roman"/>
          <w:sz w:val="24"/>
          <w:szCs w:val="24"/>
          <w:lang w:val="en-US"/>
        </w:rPr>
        <w:t>meaningful impact</w:t>
      </w:r>
      <w:r w:rsidR="00316A2E">
        <w:rPr>
          <w:rFonts w:ascii="Times New Roman" w:hAnsi="Times New Roman" w:cs="Times New Roman"/>
          <w:sz w:val="24"/>
          <w:szCs w:val="24"/>
          <w:lang w:val="en-US"/>
        </w:rPr>
        <w:t xml:space="preserve"> in influencing how policies are made in the United </w:t>
      </w:r>
      <w:r w:rsidR="00923518">
        <w:rPr>
          <w:rFonts w:ascii="Times New Roman" w:hAnsi="Times New Roman" w:cs="Times New Roman"/>
          <w:sz w:val="24"/>
          <w:szCs w:val="24"/>
          <w:lang w:val="en-US"/>
        </w:rPr>
        <w:t xml:space="preserve">States. Over the years, The Heritage Foundation has been ranked </w:t>
      </w:r>
      <w:r w:rsidR="0010597D">
        <w:rPr>
          <w:rFonts w:ascii="Times New Roman" w:hAnsi="Times New Roman" w:cs="Times New Roman"/>
          <w:sz w:val="24"/>
          <w:szCs w:val="24"/>
          <w:lang w:val="en-US"/>
        </w:rPr>
        <w:t>among the top world wide</w:t>
      </w:r>
      <w:r w:rsidR="00150F3F">
        <w:rPr>
          <w:rFonts w:ascii="Times New Roman" w:hAnsi="Times New Roman" w:cs="Times New Roman"/>
          <w:sz w:val="24"/>
          <w:szCs w:val="24"/>
          <w:lang w:val="en-US"/>
        </w:rPr>
        <w:t>’</w:t>
      </w:r>
      <w:r w:rsidR="0010597D">
        <w:rPr>
          <w:rFonts w:ascii="Times New Roman" w:hAnsi="Times New Roman" w:cs="Times New Roman"/>
          <w:sz w:val="24"/>
          <w:szCs w:val="24"/>
          <w:lang w:val="en-US"/>
        </w:rPr>
        <w:t>s think tanks.</w:t>
      </w:r>
    </w:p>
    <w:p w14:paraId="12E14F68" w14:textId="560101AB" w:rsidR="001D5BAE" w:rsidRDefault="004E3FBA" w:rsidP="004866E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this piece of writing</w:t>
      </w:r>
      <w:r w:rsidR="00150F3F">
        <w:rPr>
          <w:rFonts w:ascii="Times New Roman" w:hAnsi="Times New Roman" w:cs="Times New Roman"/>
          <w:sz w:val="24"/>
          <w:szCs w:val="24"/>
          <w:lang w:val="en-US"/>
        </w:rPr>
        <w:t>,</w:t>
      </w:r>
      <w:r>
        <w:rPr>
          <w:rFonts w:ascii="Times New Roman" w:hAnsi="Times New Roman" w:cs="Times New Roman"/>
          <w:sz w:val="24"/>
          <w:szCs w:val="24"/>
          <w:lang w:val="en-US"/>
        </w:rPr>
        <w:t xml:space="preserve"> Rosenzweig tries to argue out whether</w:t>
      </w:r>
      <w:r w:rsidR="0025714E">
        <w:rPr>
          <w:rFonts w:ascii="Times New Roman" w:hAnsi="Times New Roman" w:cs="Times New Roman"/>
          <w:sz w:val="24"/>
          <w:szCs w:val="24"/>
          <w:lang w:val="en-US"/>
        </w:rPr>
        <w:t xml:space="preserve"> the </w:t>
      </w:r>
      <w:r w:rsidR="00047D81">
        <w:rPr>
          <w:rFonts w:ascii="Times New Roman" w:hAnsi="Times New Roman" w:cs="Times New Roman"/>
          <w:sz w:val="24"/>
          <w:szCs w:val="24"/>
          <w:lang w:val="en-US"/>
        </w:rPr>
        <w:t>state</w:t>
      </w:r>
      <w:r w:rsidR="00150F3F">
        <w:rPr>
          <w:rFonts w:ascii="Times New Roman" w:hAnsi="Times New Roman" w:cs="Times New Roman"/>
          <w:sz w:val="24"/>
          <w:szCs w:val="24"/>
          <w:lang w:val="en-US"/>
        </w:rPr>
        <w:t>’</w:t>
      </w:r>
      <w:r w:rsidR="00047D81">
        <w:rPr>
          <w:rFonts w:ascii="Times New Roman" w:hAnsi="Times New Roman" w:cs="Times New Roman"/>
          <w:sz w:val="24"/>
          <w:szCs w:val="24"/>
          <w:lang w:val="en-US"/>
        </w:rPr>
        <w:t>s polic</w:t>
      </w:r>
      <w:r w:rsidR="00BC5EA0">
        <w:rPr>
          <w:rFonts w:ascii="Times New Roman" w:hAnsi="Times New Roman" w:cs="Times New Roman"/>
          <w:sz w:val="24"/>
          <w:szCs w:val="24"/>
          <w:lang w:val="en-US"/>
        </w:rPr>
        <w:t>ies</w:t>
      </w:r>
      <w:r w:rsidR="0025714E">
        <w:rPr>
          <w:rFonts w:ascii="Times New Roman" w:hAnsi="Times New Roman" w:cs="Times New Roman"/>
          <w:sz w:val="24"/>
          <w:szCs w:val="24"/>
          <w:lang w:val="en-US"/>
        </w:rPr>
        <w:t xml:space="preserve"> </w:t>
      </w:r>
      <w:r w:rsidR="00C81A64">
        <w:rPr>
          <w:rFonts w:ascii="Times New Roman" w:hAnsi="Times New Roman" w:cs="Times New Roman"/>
          <w:sz w:val="24"/>
          <w:szCs w:val="24"/>
          <w:lang w:val="en-US"/>
        </w:rPr>
        <w:t>allow</w:t>
      </w:r>
      <w:r>
        <w:rPr>
          <w:rFonts w:ascii="Times New Roman" w:hAnsi="Times New Roman" w:cs="Times New Roman"/>
          <w:sz w:val="24"/>
          <w:szCs w:val="24"/>
          <w:lang w:val="en-US"/>
        </w:rPr>
        <w:t xml:space="preserve"> American citizens </w:t>
      </w:r>
      <w:r w:rsidR="00BC5EA0">
        <w:rPr>
          <w:rFonts w:ascii="Times New Roman" w:hAnsi="Times New Roman" w:cs="Times New Roman"/>
          <w:sz w:val="24"/>
          <w:szCs w:val="24"/>
          <w:lang w:val="en-US"/>
        </w:rPr>
        <w:t>to</w:t>
      </w:r>
      <w:r>
        <w:rPr>
          <w:rFonts w:ascii="Times New Roman" w:hAnsi="Times New Roman" w:cs="Times New Roman"/>
          <w:sz w:val="24"/>
          <w:szCs w:val="24"/>
          <w:lang w:val="en-US"/>
        </w:rPr>
        <w:t xml:space="preserve"> own personal firearms</w:t>
      </w:r>
      <w:r w:rsidR="0025714E">
        <w:rPr>
          <w:rFonts w:ascii="Times New Roman" w:hAnsi="Times New Roman" w:cs="Times New Roman"/>
          <w:sz w:val="24"/>
          <w:szCs w:val="24"/>
          <w:lang w:val="en-US"/>
        </w:rPr>
        <w:t xml:space="preserve">. </w:t>
      </w:r>
      <w:r w:rsidR="00981D91">
        <w:rPr>
          <w:rFonts w:ascii="Times New Roman" w:hAnsi="Times New Roman" w:cs="Times New Roman"/>
          <w:sz w:val="24"/>
          <w:szCs w:val="24"/>
          <w:lang w:val="en-US"/>
        </w:rPr>
        <w:t xml:space="preserve">And if </w:t>
      </w:r>
      <w:r w:rsidR="00047D81">
        <w:rPr>
          <w:rFonts w:ascii="Times New Roman" w:hAnsi="Times New Roman" w:cs="Times New Roman"/>
          <w:sz w:val="24"/>
          <w:szCs w:val="24"/>
          <w:lang w:val="en-US"/>
        </w:rPr>
        <w:t>so,</w:t>
      </w:r>
      <w:r w:rsidR="0025714E">
        <w:rPr>
          <w:rFonts w:ascii="Times New Roman" w:hAnsi="Times New Roman" w:cs="Times New Roman"/>
          <w:sz w:val="24"/>
          <w:szCs w:val="24"/>
          <w:lang w:val="en-US"/>
        </w:rPr>
        <w:t xml:space="preserve"> what then are the necessary legal measures that are to be met for ownership of firearms</w:t>
      </w:r>
      <w:r w:rsidR="00981D91">
        <w:rPr>
          <w:rFonts w:ascii="Times New Roman" w:hAnsi="Times New Roman" w:cs="Times New Roman"/>
          <w:sz w:val="24"/>
          <w:szCs w:val="24"/>
          <w:lang w:val="en-US"/>
        </w:rPr>
        <w:t xml:space="preserve">? This </w:t>
      </w:r>
      <w:r w:rsidR="00047D81">
        <w:rPr>
          <w:rFonts w:ascii="Times New Roman" w:hAnsi="Times New Roman" w:cs="Times New Roman"/>
          <w:sz w:val="24"/>
          <w:szCs w:val="24"/>
          <w:lang w:val="en-US"/>
        </w:rPr>
        <w:t xml:space="preserve">paper entails an </w:t>
      </w:r>
      <w:r w:rsidR="0017610F">
        <w:rPr>
          <w:rFonts w:ascii="Times New Roman" w:hAnsi="Times New Roman" w:cs="Times New Roman"/>
          <w:sz w:val="24"/>
          <w:szCs w:val="24"/>
          <w:lang w:val="en-US"/>
        </w:rPr>
        <w:t>analysis</w:t>
      </w:r>
      <w:r w:rsidR="00BC5EA0">
        <w:rPr>
          <w:rFonts w:ascii="Times New Roman" w:hAnsi="Times New Roman" w:cs="Times New Roman"/>
          <w:sz w:val="24"/>
          <w:szCs w:val="24"/>
          <w:lang w:val="en-US"/>
        </w:rPr>
        <w:t xml:space="preserve"> of </w:t>
      </w:r>
      <w:r w:rsidR="00BC5EA0">
        <w:rPr>
          <w:rFonts w:ascii="Times New Roman" w:hAnsi="Times New Roman" w:cs="Times New Roman"/>
          <w:sz w:val="24"/>
          <w:szCs w:val="24"/>
          <w:lang w:val="en-US"/>
        </w:rPr>
        <w:lastRenderedPageBreak/>
        <w:t>Rosenzweig</w:t>
      </w:r>
      <w:r w:rsidR="00150F3F">
        <w:rPr>
          <w:rFonts w:ascii="Times New Roman" w:hAnsi="Times New Roman" w:cs="Times New Roman"/>
          <w:sz w:val="24"/>
          <w:szCs w:val="24"/>
          <w:lang w:val="en-US"/>
        </w:rPr>
        <w:t>’</w:t>
      </w:r>
      <w:r w:rsidR="00BC5EA0">
        <w:rPr>
          <w:rFonts w:ascii="Times New Roman" w:hAnsi="Times New Roman" w:cs="Times New Roman"/>
          <w:sz w:val="24"/>
          <w:szCs w:val="24"/>
          <w:lang w:val="en-US"/>
        </w:rPr>
        <w:t>s arguments concerning this issue.</w:t>
      </w:r>
      <w:r w:rsidR="00FB7D07">
        <w:rPr>
          <w:rFonts w:ascii="Times New Roman" w:hAnsi="Times New Roman" w:cs="Times New Roman"/>
          <w:sz w:val="24"/>
          <w:szCs w:val="24"/>
          <w:lang w:val="en-US"/>
        </w:rPr>
        <w:t xml:space="preserve"> The analysis looks at the rhetorical context of the argument, explores the background information of the author and also looks at the Heritage Foundation.</w:t>
      </w:r>
    </w:p>
    <w:p w14:paraId="2DB1F870" w14:textId="4A0D9301" w:rsidR="006007AA" w:rsidRPr="005A7033" w:rsidRDefault="004E3FBA" w:rsidP="00064BF9">
      <w:pPr>
        <w:pStyle w:val="Heading1"/>
        <w:ind w:firstLine="0"/>
      </w:pPr>
      <w:r w:rsidRPr="005A7033">
        <w:t>Rhetorical Context</w:t>
      </w:r>
      <w:r w:rsidR="00064BF9">
        <w:t xml:space="preserve"> of the Argument</w:t>
      </w:r>
    </w:p>
    <w:p w14:paraId="6E04F0D7" w14:textId="77777777" w:rsidR="002A2796" w:rsidRPr="005A7033" w:rsidRDefault="004E3FBA" w:rsidP="00064BF9">
      <w:pPr>
        <w:pStyle w:val="Heading1"/>
        <w:ind w:firstLine="0"/>
      </w:pPr>
      <w:r w:rsidRPr="005A7033">
        <w:t>Audience</w:t>
      </w:r>
    </w:p>
    <w:p w14:paraId="61616B11" w14:textId="4E985221" w:rsidR="002A2796" w:rsidRDefault="004E3FBA" w:rsidP="002A2796">
      <w:pPr>
        <w:spacing w:line="480" w:lineRule="auto"/>
        <w:ind w:firstLine="720"/>
        <w:rPr>
          <w:rFonts w:ascii="Times New Roman" w:hAnsi="Times New Roman" w:cs="Times New Roman"/>
          <w:sz w:val="24"/>
          <w:szCs w:val="24"/>
          <w:lang w:val="en-US"/>
        </w:rPr>
      </w:pPr>
      <w:r w:rsidRPr="002A2796">
        <w:rPr>
          <w:rFonts w:ascii="Times New Roman" w:hAnsi="Times New Roman" w:cs="Times New Roman"/>
          <w:sz w:val="24"/>
          <w:szCs w:val="24"/>
          <w:lang w:val="en-US"/>
        </w:rPr>
        <w:t>The target audience for this article is the owners of firearms, government officials involved in implementing and enacting laws that revolve around firearms. The author intends to inform the audience of the conflicts that have arisen between the Supreme Court and the Court of Appeal, the Ninth and the Fifth circuit as well as the conflict between the government and individuals regarding the ownership of firearms. It aims at capturing the attention of citizens who are reluctant to register their ammunitions by warning them of the dangers that arise in disobeying government policies.</w:t>
      </w:r>
    </w:p>
    <w:p w14:paraId="3B811DA8" w14:textId="3BB8ACBF" w:rsidR="00706E02" w:rsidRPr="005A7033" w:rsidRDefault="004E3FBA" w:rsidP="00064BF9">
      <w:pPr>
        <w:pStyle w:val="Heading1"/>
        <w:ind w:firstLine="0"/>
      </w:pPr>
      <w:r w:rsidRPr="005A7033">
        <w:t>Purpose</w:t>
      </w:r>
      <w:r w:rsidR="002A2796" w:rsidRPr="005A7033">
        <w:t xml:space="preserve"> and Focus</w:t>
      </w:r>
    </w:p>
    <w:p w14:paraId="09F3305A" w14:textId="078F206D" w:rsidR="00C81A64" w:rsidRDefault="004E3FBA" w:rsidP="004866E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solitary reason for </w:t>
      </w:r>
      <w:r w:rsidR="00706E02">
        <w:rPr>
          <w:rFonts w:ascii="Times New Roman" w:hAnsi="Times New Roman" w:cs="Times New Roman"/>
          <w:sz w:val="24"/>
          <w:szCs w:val="24"/>
          <w:lang w:val="en-US"/>
        </w:rPr>
        <w:t>writing</w:t>
      </w:r>
      <w:r>
        <w:rPr>
          <w:rFonts w:ascii="Times New Roman" w:hAnsi="Times New Roman" w:cs="Times New Roman"/>
          <w:sz w:val="24"/>
          <w:szCs w:val="24"/>
          <w:lang w:val="en-US"/>
        </w:rPr>
        <w:t xml:space="preserve"> this article was to address the issue of firearm ownership and review its policy.</w:t>
      </w:r>
      <w:r w:rsidR="00706E02">
        <w:rPr>
          <w:rFonts w:ascii="Times New Roman" w:hAnsi="Times New Roman" w:cs="Times New Roman"/>
          <w:sz w:val="24"/>
          <w:szCs w:val="24"/>
          <w:lang w:val="en-US"/>
        </w:rPr>
        <w:t xml:space="preserve"> </w:t>
      </w:r>
      <w:r w:rsidR="00D310C5">
        <w:rPr>
          <w:rFonts w:ascii="Times New Roman" w:hAnsi="Times New Roman" w:cs="Times New Roman"/>
          <w:sz w:val="24"/>
          <w:szCs w:val="24"/>
          <w:lang w:val="en-US"/>
        </w:rPr>
        <w:t>Any argument</w:t>
      </w:r>
      <w:r w:rsidR="00DA17CE">
        <w:rPr>
          <w:rFonts w:ascii="Times New Roman" w:hAnsi="Times New Roman" w:cs="Times New Roman"/>
          <w:sz w:val="24"/>
          <w:szCs w:val="24"/>
          <w:lang w:val="en-US"/>
        </w:rPr>
        <w:t xml:space="preserve"> starts by stating a fact</w:t>
      </w:r>
      <w:r w:rsidR="00D310C5">
        <w:rPr>
          <w:rFonts w:ascii="Times New Roman" w:hAnsi="Times New Roman" w:cs="Times New Roman"/>
          <w:sz w:val="24"/>
          <w:szCs w:val="24"/>
          <w:lang w:val="en-US"/>
        </w:rPr>
        <w:t xml:space="preserve"> and according to t</w:t>
      </w:r>
      <w:r w:rsidR="00ED2E9D">
        <w:rPr>
          <w:rFonts w:ascii="Times New Roman" w:hAnsi="Times New Roman" w:cs="Times New Roman"/>
          <w:sz w:val="24"/>
          <w:szCs w:val="24"/>
          <w:lang w:val="en-US"/>
        </w:rPr>
        <w:t xml:space="preserve">his </w:t>
      </w:r>
      <w:r w:rsidR="00D310C5">
        <w:rPr>
          <w:rFonts w:ascii="Times New Roman" w:hAnsi="Times New Roman" w:cs="Times New Roman"/>
          <w:sz w:val="24"/>
          <w:szCs w:val="24"/>
          <w:lang w:val="en-US"/>
        </w:rPr>
        <w:t>article the fact</w:t>
      </w:r>
      <w:r w:rsidR="00150F3F">
        <w:rPr>
          <w:rFonts w:ascii="Times New Roman" w:hAnsi="Times New Roman" w:cs="Times New Roman"/>
          <w:sz w:val="24"/>
          <w:szCs w:val="24"/>
          <w:lang w:val="en-US"/>
        </w:rPr>
        <w:t xml:space="preserve"> of</w:t>
      </w:r>
      <w:r w:rsidR="00D310C5">
        <w:rPr>
          <w:rFonts w:ascii="Times New Roman" w:hAnsi="Times New Roman" w:cs="Times New Roman"/>
          <w:sz w:val="24"/>
          <w:szCs w:val="24"/>
          <w:lang w:val="en-US"/>
        </w:rPr>
        <w:t xml:space="preserve"> th</w:t>
      </w:r>
      <w:r w:rsidR="00ED2E9D">
        <w:rPr>
          <w:rFonts w:ascii="Times New Roman" w:hAnsi="Times New Roman" w:cs="Times New Roman"/>
          <w:sz w:val="24"/>
          <w:szCs w:val="24"/>
          <w:lang w:val="en-US"/>
        </w:rPr>
        <w:t xml:space="preserve">at </w:t>
      </w:r>
      <w:r w:rsidR="00D310C5">
        <w:rPr>
          <w:rFonts w:ascii="Times New Roman" w:hAnsi="Times New Roman" w:cs="Times New Roman"/>
          <w:sz w:val="24"/>
          <w:szCs w:val="24"/>
          <w:lang w:val="en-US"/>
        </w:rPr>
        <w:t>argument is drawn</w:t>
      </w:r>
      <w:r w:rsidR="00DA17CE">
        <w:rPr>
          <w:rFonts w:ascii="Times New Roman" w:hAnsi="Times New Roman" w:cs="Times New Roman"/>
          <w:sz w:val="24"/>
          <w:szCs w:val="24"/>
          <w:lang w:val="en-US"/>
        </w:rPr>
        <w:t xml:space="preserve"> </w:t>
      </w:r>
      <w:r w:rsidR="00D310C5">
        <w:rPr>
          <w:rFonts w:ascii="Times New Roman" w:hAnsi="Times New Roman" w:cs="Times New Roman"/>
          <w:sz w:val="24"/>
          <w:szCs w:val="24"/>
          <w:lang w:val="en-US"/>
        </w:rPr>
        <w:t>from the second amendment</w:t>
      </w:r>
      <w:r w:rsidR="008A52DF">
        <w:rPr>
          <w:rFonts w:ascii="Times New Roman" w:hAnsi="Times New Roman" w:cs="Times New Roman"/>
          <w:sz w:val="24"/>
          <w:szCs w:val="24"/>
          <w:lang w:val="en-US"/>
        </w:rPr>
        <w:t xml:space="preserve"> in the constitution</w:t>
      </w:r>
      <w:r w:rsidR="00077E36">
        <w:rPr>
          <w:rFonts w:ascii="Times New Roman" w:hAnsi="Times New Roman" w:cs="Times New Roman"/>
          <w:sz w:val="24"/>
          <w:szCs w:val="24"/>
          <w:lang w:val="en-US"/>
        </w:rPr>
        <w:t xml:space="preserve"> which states that </w:t>
      </w:r>
      <w:r w:rsidR="00ED2E9D">
        <w:rPr>
          <w:rFonts w:ascii="Times New Roman" w:hAnsi="Times New Roman" w:cs="Times New Roman"/>
          <w:sz w:val="24"/>
          <w:szCs w:val="24"/>
          <w:lang w:val="en-US"/>
        </w:rPr>
        <w:t xml:space="preserve">the right of the citizens of a free state to keep and own firearms should not be </w:t>
      </w:r>
      <w:r w:rsidR="008A52DF">
        <w:rPr>
          <w:rFonts w:ascii="Times New Roman" w:hAnsi="Times New Roman" w:cs="Times New Roman"/>
          <w:sz w:val="24"/>
          <w:szCs w:val="24"/>
          <w:lang w:val="en-US"/>
        </w:rPr>
        <w:t xml:space="preserve">encroached </w:t>
      </w:r>
      <w:r w:rsidR="00E5125C">
        <w:rPr>
          <w:rFonts w:ascii="Times New Roman" w:hAnsi="Times New Roman" w:cs="Times New Roman"/>
          <w:sz w:val="24"/>
          <w:szCs w:val="24"/>
          <w:lang w:val="en-US"/>
        </w:rPr>
        <w:t>on</w:t>
      </w:r>
      <w:r w:rsidR="00150F3F">
        <w:rPr>
          <w:rFonts w:ascii="Times New Roman" w:hAnsi="Times New Roman" w:cs="Times New Roman"/>
          <w:sz w:val="24"/>
          <w:szCs w:val="24"/>
          <w:lang w:val="en-US"/>
        </w:rPr>
        <w:t xml:space="preserve"> </w:t>
      </w:r>
      <w:r w:rsidR="00E5125C">
        <w:rPr>
          <w:rFonts w:ascii="Times New Roman" w:hAnsi="Times New Roman" w:cs="Times New Roman"/>
          <w:sz w:val="24"/>
          <w:szCs w:val="24"/>
          <w:lang w:val="en-US"/>
        </w:rPr>
        <w:t>as</w:t>
      </w:r>
      <w:r w:rsidR="00976FEC">
        <w:rPr>
          <w:rFonts w:ascii="Times New Roman" w:hAnsi="Times New Roman" w:cs="Times New Roman"/>
          <w:sz w:val="24"/>
          <w:szCs w:val="24"/>
          <w:lang w:val="en-US"/>
        </w:rPr>
        <w:t xml:space="preserve"> long as the there exists a well-regulated militia. </w:t>
      </w:r>
      <w:r w:rsidR="004359DF">
        <w:rPr>
          <w:rFonts w:ascii="Times New Roman" w:hAnsi="Times New Roman" w:cs="Times New Roman"/>
          <w:sz w:val="24"/>
          <w:szCs w:val="24"/>
          <w:lang w:val="en-US"/>
        </w:rPr>
        <w:t xml:space="preserve">Over the </w:t>
      </w:r>
      <w:r w:rsidR="007B63DF">
        <w:rPr>
          <w:rFonts w:ascii="Times New Roman" w:hAnsi="Times New Roman" w:cs="Times New Roman"/>
          <w:sz w:val="24"/>
          <w:szCs w:val="24"/>
          <w:lang w:val="en-US"/>
        </w:rPr>
        <w:t>p</w:t>
      </w:r>
      <w:r w:rsidR="005D4298">
        <w:rPr>
          <w:rFonts w:ascii="Times New Roman" w:hAnsi="Times New Roman" w:cs="Times New Roman"/>
          <w:sz w:val="24"/>
          <w:szCs w:val="24"/>
          <w:lang w:val="en-US"/>
        </w:rPr>
        <w:t>a</w:t>
      </w:r>
      <w:r w:rsidR="007B63DF">
        <w:rPr>
          <w:rFonts w:ascii="Times New Roman" w:hAnsi="Times New Roman" w:cs="Times New Roman"/>
          <w:sz w:val="24"/>
          <w:szCs w:val="24"/>
          <w:lang w:val="en-US"/>
        </w:rPr>
        <w:t xml:space="preserve">st </w:t>
      </w:r>
      <w:r w:rsidR="005D4298">
        <w:rPr>
          <w:rFonts w:ascii="Times New Roman" w:hAnsi="Times New Roman" w:cs="Times New Roman"/>
          <w:sz w:val="24"/>
          <w:szCs w:val="24"/>
          <w:lang w:val="en-US"/>
        </w:rPr>
        <w:t>years</w:t>
      </w:r>
      <w:r w:rsidR="004359DF">
        <w:rPr>
          <w:rFonts w:ascii="Times New Roman" w:hAnsi="Times New Roman" w:cs="Times New Roman"/>
          <w:sz w:val="24"/>
          <w:szCs w:val="24"/>
          <w:lang w:val="en-US"/>
        </w:rPr>
        <w:t xml:space="preserve">, </w:t>
      </w:r>
      <w:r w:rsidR="00576F7A">
        <w:rPr>
          <w:rFonts w:ascii="Times New Roman" w:hAnsi="Times New Roman" w:cs="Times New Roman"/>
          <w:sz w:val="24"/>
          <w:szCs w:val="24"/>
          <w:lang w:val="en-US"/>
        </w:rPr>
        <w:t xml:space="preserve">the </w:t>
      </w:r>
      <w:r w:rsidR="00B34AA7">
        <w:rPr>
          <w:rFonts w:ascii="Times New Roman" w:hAnsi="Times New Roman" w:cs="Times New Roman"/>
          <w:sz w:val="24"/>
          <w:szCs w:val="24"/>
          <w:lang w:val="en-US"/>
        </w:rPr>
        <w:t>U</w:t>
      </w:r>
      <w:r w:rsidR="00576F7A">
        <w:rPr>
          <w:rFonts w:ascii="Times New Roman" w:hAnsi="Times New Roman" w:cs="Times New Roman"/>
          <w:sz w:val="24"/>
          <w:szCs w:val="24"/>
          <w:lang w:val="en-US"/>
        </w:rPr>
        <w:t xml:space="preserve">nited </w:t>
      </w:r>
      <w:r w:rsidR="00B34AA7">
        <w:rPr>
          <w:rFonts w:ascii="Times New Roman" w:hAnsi="Times New Roman" w:cs="Times New Roman"/>
          <w:sz w:val="24"/>
          <w:szCs w:val="24"/>
          <w:lang w:val="en-US"/>
        </w:rPr>
        <w:t>S</w:t>
      </w:r>
      <w:r w:rsidR="00576F7A">
        <w:rPr>
          <w:rFonts w:ascii="Times New Roman" w:hAnsi="Times New Roman" w:cs="Times New Roman"/>
          <w:sz w:val="24"/>
          <w:szCs w:val="24"/>
          <w:lang w:val="en-US"/>
        </w:rPr>
        <w:t>tates</w:t>
      </w:r>
      <w:r w:rsidR="00150F3F">
        <w:rPr>
          <w:rFonts w:ascii="Times New Roman" w:hAnsi="Times New Roman" w:cs="Times New Roman"/>
          <w:sz w:val="24"/>
          <w:szCs w:val="24"/>
          <w:lang w:val="en-US"/>
        </w:rPr>
        <w:t>’</w:t>
      </w:r>
      <w:r w:rsidR="00576F7A">
        <w:rPr>
          <w:rFonts w:ascii="Times New Roman" w:hAnsi="Times New Roman" w:cs="Times New Roman"/>
          <w:sz w:val="24"/>
          <w:szCs w:val="24"/>
          <w:lang w:val="en-US"/>
        </w:rPr>
        <w:t xml:space="preserve"> </w:t>
      </w:r>
      <w:r w:rsidR="00B34AA7">
        <w:rPr>
          <w:rFonts w:ascii="Times New Roman" w:hAnsi="Times New Roman" w:cs="Times New Roman"/>
          <w:sz w:val="24"/>
          <w:szCs w:val="24"/>
          <w:lang w:val="en-US"/>
        </w:rPr>
        <w:t>C</w:t>
      </w:r>
      <w:r w:rsidR="00576F7A">
        <w:rPr>
          <w:rFonts w:ascii="Times New Roman" w:hAnsi="Times New Roman" w:cs="Times New Roman"/>
          <w:sz w:val="24"/>
          <w:szCs w:val="24"/>
          <w:lang w:val="en-US"/>
        </w:rPr>
        <w:t xml:space="preserve">ourt of </w:t>
      </w:r>
      <w:r w:rsidR="00B34AA7">
        <w:rPr>
          <w:rFonts w:ascii="Times New Roman" w:hAnsi="Times New Roman" w:cs="Times New Roman"/>
          <w:sz w:val="24"/>
          <w:szCs w:val="24"/>
          <w:lang w:val="en-US"/>
        </w:rPr>
        <w:t>A</w:t>
      </w:r>
      <w:r w:rsidR="00576F7A">
        <w:rPr>
          <w:rFonts w:ascii="Times New Roman" w:hAnsi="Times New Roman" w:cs="Times New Roman"/>
          <w:sz w:val="24"/>
          <w:szCs w:val="24"/>
          <w:lang w:val="en-US"/>
        </w:rPr>
        <w:t>ppeal</w:t>
      </w:r>
      <w:r w:rsidR="00B34AA7">
        <w:rPr>
          <w:rFonts w:ascii="Times New Roman" w:hAnsi="Times New Roman" w:cs="Times New Roman"/>
          <w:sz w:val="24"/>
          <w:szCs w:val="24"/>
          <w:lang w:val="en-US"/>
        </w:rPr>
        <w:t xml:space="preserve"> </w:t>
      </w:r>
      <w:r w:rsidR="00576F7A">
        <w:rPr>
          <w:rFonts w:ascii="Times New Roman" w:hAnsi="Times New Roman" w:cs="Times New Roman"/>
          <w:sz w:val="24"/>
          <w:szCs w:val="24"/>
          <w:lang w:val="en-US"/>
        </w:rPr>
        <w:t xml:space="preserve">came into a pact with the Fifth circuit after reviewing </w:t>
      </w:r>
      <w:r w:rsidR="00B85ABA">
        <w:rPr>
          <w:rFonts w:ascii="Times New Roman" w:hAnsi="Times New Roman" w:cs="Times New Roman"/>
          <w:sz w:val="24"/>
          <w:szCs w:val="24"/>
          <w:lang w:val="en-US"/>
        </w:rPr>
        <w:t xml:space="preserve">the second amendment act that states that each </w:t>
      </w:r>
      <w:r w:rsidR="00654201">
        <w:rPr>
          <w:rFonts w:ascii="Times New Roman" w:hAnsi="Times New Roman" w:cs="Times New Roman"/>
          <w:sz w:val="24"/>
          <w:szCs w:val="24"/>
          <w:lang w:val="en-US"/>
        </w:rPr>
        <w:t>American</w:t>
      </w:r>
      <w:r w:rsidR="00B85ABA">
        <w:rPr>
          <w:rFonts w:ascii="Times New Roman" w:hAnsi="Times New Roman" w:cs="Times New Roman"/>
          <w:sz w:val="24"/>
          <w:szCs w:val="24"/>
          <w:lang w:val="en-US"/>
        </w:rPr>
        <w:t xml:space="preserve"> citizen has the right to</w:t>
      </w:r>
      <w:r w:rsidR="00DF2DFA">
        <w:rPr>
          <w:rFonts w:ascii="Times New Roman" w:hAnsi="Times New Roman" w:cs="Times New Roman"/>
          <w:sz w:val="24"/>
          <w:szCs w:val="24"/>
          <w:lang w:val="en-US"/>
        </w:rPr>
        <w:t xml:space="preserve"> possess </w:t>
      </w:r>
      <w:r w:rsidR="00B85ABA">
        <w:rPr>
          <w:rFonts w:ascii="Times New Roman" w:hAnsi="Times New Roman" w:cs="Times New Roman"/>
          <w:sz w:val="24"/>
          <w:szCs w:val="24"/>
          <w:lang w:val="en-US"/>
        </w:rPr>
        <w:t>a firearm. However</w:t>
      </w:r>
      <w:r w:rsidR="00135C98">
        <w:rPr>
          <w:rFonts w:ascii="Times New Roman" w:hAnsi="Times New Roman" w:cs="Times New Roman"/>
          <w:sz w:val="24"/>
          <w:szCs w:val="24"/>
          <w:lang w:val="en-US"/>
        </w:rPr>
        <w:t>,</w:t>
      </w:r>
      <w:r w:rsidR="00B85ABA">
        <w:rPr>
          <w:rFonts w:ascii="Times New Roman" w:hAnsi="Times New Roman" w:cs="Times New Roman"/>
          <w:sz w:val="24"/>
          <w:szCs w:val="24"/>
          <w:lang w:val="en-US"/>
        </w:rPr>
        <w:t xml:space="preserve"> the Ninth Circuit </w:t>
      </w:r>
      <w:r w:rsidR="00654201">
        <w:rPr>
          <w:rFonts w:ascii="Times New Roman" w:hAnsi="Times New Roman" w:cs="Times New Roman"/>
          <w:sz w:val="24"/>
          <w:szCs w:val="24"/>
          <w:lang w:val="en-US"/>
        </w:rPr>
        <w:t>would</w:t>
      </w:r>
      <w:r w:rsidR="00B85ABA">
        <w:rPr>
          <w:rFonts w:ascii="Times New Roman" w:hAnsi="Times New Roman" w:cs="Times New Roman"/>
          <w:sz w:val="24"/>
          <w:szCs w:val="24"/>
          <w:lang w:val="en-US"/>
        </w:rPr>
        <w:t xml:space="preserve"> disagree with this</w:t>
      </w:r>
      <w:r w:rsidR="00284B97">
        <w:rPr>
          <w:rFonts w:ascii="Times New Roman" w:hAnsi="Times New Roman" w:cs="Times New Roman"/>
          <w:sz w:val="24"/>
          <w:szCs w:val="24"/>
          <w:lang w:val="en-US"/>
        </w:rPr>
        <w:t xml:space="preserve"> by using a different historical citation</w:t>
      </w:r>
      <w:r w:rsidR="00150F3F">
        <w:rPr>
          <w:rFonts w:ascii="Times New Roman" w:hAnsi="Times New Roman" w:cs="Times New Roman"/>
          <w:sz w:val="24"/>
          <w:szCs w:val="24"/>
          <w:lang w:val="en-US"/>
        </w:rPr>
        <w:t>,</w:t>
      </w:r>
      <w:r w:rsidR="00284B97">
        <w:rPr>
          <w:rFonts w:ascii="Times New Roman" w:hAnsi="Times New Roman" w:cs="Times New Roman"/>
          <w:sz w:val="24"/>
          <w:szCs w:val="24"/>
          <w:lang w:val="en-US"/>
        </w:rPr>
        <w:t xml:space="preserve"> which contradicts what </w:t>
      </w:r>
      <w:r w:rsidR="00135C98">
        <w:rPr>
          <w:rFonts w:ascii="Times New Roman" w:hAnsi="Times New Roman" w:cs="Times New Roman"/>
          <w:sz w:val="24"/>
          <w:szCs w:val="24"/>
          <w:lang w:val="en-US"/>
        </w:rPr>
        <w:t>was also</w:t>
      </w:r>
      <w:r w:rsidR="00284B97">
        <w:rPr>
          <w:rFonts w:ascii="Times New Roman" w:hAnsi="Times New Roman" w:cs="Times New Roman"/>
          <w:sz w:val="24"/>
          <w:szCs w:val="24"/>
          <w:lang w:val="en-US"/>
        </w:rPr>
        <w:t xml:space="preserve"> </w:t>
      </w:r>
      <w:r w:rsidR="00137442">
        <w:rPr>
          <w:rFonts w:ascii="Times New Roman" w:hAnsi="Times New Roman" w:cs="Times New Roman"/>
          <w:sz w:val="24"/>
          <w:szCs w:val="24"/>
          <w:lang w:val="en-US"/>
        </w:rPr>
        <w:t>adopted</w:t>
      </w:r>
      <w:r w:rsidR="0007378F">
        <w:rPr>
          <w:rFonts w:ascii="Times New Roman" w:hAnsi="Times New Roman" w:cs="Times New Roman"/>
          <w:sz w:val="24"/>
          <w:szCs w:val="24"/>
          <w:lang w:val="en-US"/>
        </w:rPr>
        <w:t xml:space="preserve"> </w:t>
      </w:r>
      <w:r w:rsidR="00135C98">
        <w:rPr>
          <w:rFonts w:ascii="Times New Roman" w:hAnsi="Times New Roman" w:cs="Times New Roman"/>
          <w:sz w:val="24"/>
          <w:szCs w:val="24"/>
          <w:lang w:val="en-US"/>
        </w:rPr>
        <w:t>by the Justice Department.</w:t>
      </w:r>
      <w:r w:rsidR="00B71516">
        <w:rPr>
          <w:rFonts w:ascii="Times New Roman" w:hAnsi="Times New Roman" w:cs="Times New Roman"/>
          <w:sz w:val="24"/>
          <w:szCs w:val="24"/>
          <w:lang w:val="en-US"/>
        </w:rPr>
        <w:t xml:space="preserve"> The Ninth Circuit concluded that the second amendment act does not protect citizen</w:t>
      </w:r>
      <w:r w:rsidR="00150F3F">
        <w:rPr>
          <w:rFonts w:ascii="Times New Roman" w:hAnsi="Times New Roman" w:cs="Times New Roman"/>
          <w:sz w:val="24"/>
          <w:szCs w:val="24"/>
          <w:lang w:val="en-US"/>
        </w:rPr>
        <w:t>’</w:t>
      </w:r>
      <w:r w:rsidR="00B71516">
        <w:rPr>
          <w:rFonts w:ascii="Times New Roman" w:hAnsi="Times New Roman" w:cs="Times New Roman"/>
          <w:sz w:val="24"/>
          <w:szCs w:val="24"/>
          <w:lang w:val="en-US"/>
        </w:rPr>
        <w:t>s rights</w:t>
      </w:r>
      <w:r w:rsidR="006D5750">
        <w:rPr>
          <w:rFonts w:ascii="Times New Roman" w:hAnsi="Times New Roman" w:cs="Times New Roman"/>
          <w:sz w:val="24"/>
          <w:szCs w:val="24"/>
          <w:lang w:val="en-US"/>
        </w:rPr>
        <w:t xml:space="preserve"> for their benefit but </w:t>
      </w:r>
      <w:r w:rsidR="00E5125C">
        <w:rPr>
          <w:rFonts w:ascii="Times New Roman" w:hAnsi="Times New Roman" w:cs="Times New Roman"/>
          <w:sz w:val="24"/>
          <w:szCs w:val="24"/>
          <w:lang w:val="en-US"/>
        </w:rPr>
        <w:t>it protects them to maintain what would be called an effective militia.</w:t>
      </w:r>
      <w:r w:rsidR="006125D7">
        <w:rPr>
          <w:rFonts w:ascii="Times New Roman" w:hAnsi="Times New Roman" w:cs="Times New Roman"/>
          <w:sz w:val="24"/>
          <w:szCs w:val="24"/>
          <w:lang w:val="en-US"/>
        </w:rPr>
        <w:t xml:space="preserve"> This </w:t>
      </w:r>
      <w:r w:rsidR="006125D7">
        <w:rPr>
          <w:rFonts w:ascii="Times New Roman" w:hAnsi="Times New Roman" w:cs="Times New Roman"/>
          <w:sz w:val="24"/>
          <w:szCs w:val="24"/>
          <w:lang w:val="en-US"/>
        </w:rPr>
        <w:lastRenderedPageBreak/>
        <w:t xml:space="preserve">decision as </w:t>
      </w:r>
      <w:r w:rsidR="00A11583">
        <w:rPr>
          <w:rFonts w:ascii="Times New Roman" w:hAnsi="Times New Roman" w:cs="Times New Roman"/>
          <w:sz w:val="24"/>
          <w:szCs w:val="24"/>
          <w:lang w:val="en-US"/>
        </w:rPr>
        <w:t>many</w:t>
      </w:r>
      <w:r w:rsidR="006125D7">
        <w:rPr>
          <w:rFonts w:ascii="Times New Roman" w:hAnsi="Times New Roman" w:cs="Times New Roman"/>
          <w:sz w:val="24"/>
          <w:szCs w:val="24"/>
          <w:lang w:val="en-US"/>
        </w:rPr>
        <w:t xml:space="preserve"> would say is meant to </w:t>
      </w:r>
      <w:r w:rsidR="00A11583">
        <w:rPr>
          <w:rFonts w:ascii="Times New Roman" w:hAnsi="Times New Roman" w:cs="Times New Roman"/>
          <w:sz w:val="24"/>
          <w:szCs w:val="24"/>
          <w:lang w:val="en-US"/>
        </w:rPr>
        <w:t>challenge the supreme court in its final ruling.</w:t>
      </w:r>
      <w:r w:rsidR="00272E1F">
        <w:rPr>
          <w:rFonts w:ascii="Times New Roman" w:hAnsi="Times New Roman" w:cs="Times New Roman"/>
          <w:sz w:val="24"/>
          <w:szCs w:val="24"/>
          <w:lang w:val="en-US"/>
        </w:rPr>
        <w:t xml:space="preserve"> These two claims</w:t>
      </w:r>
      <w:r w:rsidR="002E3C16">
        <w:rPr>
          <w:rFonts w:ascii="Times New Roman" w:hAnsi="Times New Roman" w:cs="Times New Roman"/>
          <w:sz w:val="24"/>
          <w:szCs w:val="24"/>
          <w:lang w:val="en-US"/>
        </w:rPr>
        <w:t xml:space="preserve"> both</w:t>
      </w:r>
      <w:r w:rsidR="00272E1F">
        <w:rPr>
          <w:rFonts w:ascii="Times New Roman" w:hAnsi="Times New Roman" w:cs="Times New Roman"/>
          <w:sz w:val="24"/>
          <w:szCs w:val="24"/>
          <w:lang w:val="en-US"/>
        </w:rPr>
        <w:t xml:space="preserve"> </w:t>
      </w:r>
      <w:r w:rsidR="002E3C16">
        <w:rPr>
          <w:rFonts w:ascii="Times New Roman" w:hAnsi="Times New Roman" w:cs="Times New Roman"/>
          <w:sz w:val="24"/>
          <w:szCs w:val="24"/>
          <w:lang w:val="en-US"/>
        </w:rPr>
        <w:t>based on historical evidence would bring conflict between the Ninth and Fifth Circuits</w:t>
      </w:r>
      <w:r w:rsidR="00D44137">
        <w:rPr>
          <w:rFonts w:ascii="Times New Roman" w:hAnsi="Times New Roman" w:cs="Times New Roman"/>
          <w:sz w:val="24"/>
          <w:szCs w:val="24"/>
          <w:lang w:val="en-US"/>
        </w:rPr>
        <w:t>. In addition to this</w:t>
      </w:r>
      <w:r w:rsidR="003D4296">
        <w:rPr>
          <w:rFonts w:ascii="Times New Roman" w:hAnsi="Times New Roman" w:cs="Times New Roman"/>
          <w:sz w:val="24"/>
          <w:szCs w:val="24"/>
          <w:lang w:val="en-US"/>
        </w:rPr>
        <w:t>,</w:t>
      </w:r>
      <w:r w:rsidR="00D44137">
        <w:rPr>
          <w:rFonts w:ascii="Times New Roman" w:hAnsi="Times New Roman" w:cs="Times New Roman"/>
          <w:sz w:val="24"/>
          <w:szCs w:val="24"/>
          <w:lang w:val="en-US"/>
        </w:rPr>
        <w:t xml:space="preserve"> tear apart the federal government into two</w:t>
      </w:r>
      <w:r w:rsidR="009C5CB6">
        <w:rPr>
          <w:rFonts w:ascii="Times New Roman" w:hAnsi="Times New Roman" w:cs="Times New Roman"/>
          <w:sz w:val="24"/>
          <w:szCs w:val="24"/>
          <w:lang w:val="en-US"/>
        </w:rPr>
        <w:t xml:space="preserve"> opposing sides</w:t>
      </w:r>
      <w:r w:rsidR="00D44137">
        <w:rPr>
          <w:rFonts w:ascii="Times New Roman" w:hAnsi="Times New Roman" w:cs="Times New Roman"/>
          <w:sz w:val="24"/>
          <w:szCs w:val="24"/>
          <w:lang w:val="en-US"/>
        </w:rPr>
        <w:t xml:space="preserve"> as the supreme court tries to resolve this predicament.</w:t>
      </w:r>
      <w:r w:rsidR="00DA17CE">
        <w:rPr>
          <w:rFonts w:ascii="Times New Roman" w:hAnsi="Times New Roman" w:cs="Times New Roman"/>
          <w:sz w:val="24"/>
          <w:szCs w:val="24"/>
          <w:lang w:val="en-US"/>
        </w:rPr>
        <w:t xml:space="preserve"> </w:t>
      </w:r>
    </w:p>
    <w:p w14:paraId="7DE94697" w14:textId="734EA9EE" w:rsidR="0010773D" w:rsidRDefault="008F361D" w:rsidP="004866E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Both </w:t>
      </w:r>
      <w:r w:rsidR="002A4F9C">
        <w:rPr>
          <w:rFonts w:ascii="Times New Roman" w:hAnsi="Times New Roman" w:cs="Times New Roman"/>
          <w:sz w:val="24"/>
          <w:szCs w:val="24"/>
          <w:lang w:val="en-US"/>
        </w:rPr>
        <w:t xml:space="preserve">claims </w:t>
      </w:r>
      <w:r>
        <w:rPr>
          <w:rFonts w:ascii="Times New Roman" w:hAnsi="Times New Roman" w:cs="Times New Roman"/>
          <w:sz w:val="24"/>
          <w:szCs w:val="24"/>
          <w:lang w:val="en-US"/>
        </w:rPr>
        <w:t>are based on solid ground</w:t>
      </w:r>
      <w:r w:rsidR="004E3FBA">
        <w:rPr>
          <w:rFonts w:ascii="Times New Roman" w:hAnsi="Times New Roman" w:cs="Times New Roman"/>
          <w:sz w:val="24"/>
          <w:szCs w:val="24"/>
          <w:lang w:val="en-US"/>
        </w:rPr>
        <w:t xml:space="preserve"> facts</w:t>
      </w:r>
      <w:r>
        <w:rPr>
          <w:rFonts w:ascii="Times New Roman" w:hAnsi="Times New Roman" w:cs="Times New Roman"/>
          <w:sz w:val="24"/>
          <w:szCs w:val="24"/>
          <w:lang w:val="en-US"/>
        </w:rPr>
        <w:t>. The majority of individuals</w:t>
      </w:r>
      <w:r w:rsidR="004E3FBA">
        <w:rPr>
          <w:rFonts w:ascii="Times New Roman" w:hAnsi="Times New Roman" w:cs="Times New Roman"/>
          <w:sz w:val="24"/>
          <w:szCs w:val="24"/>
          <w:lang w:val="en-US"/>
        </w:rPr>
        <w:t xml:space="preserve"> though support</w:t>
      </w:r>
      <w:r w:rsidR="002A4F9C">
        <w:rPr>
          <w:rFonts w:ascii="Times New Roman" w:hAnsi="Times New Roman" w:cs="Times New Roman"/>
          <w:sz w:val="24"/>
          <w:szCs w:val="24"/>
          <w:lang w:val="en-US"/>
        </w:rPr>
        <w:t xml:space="preserve"> that the second amendment act does protect people</w:t>
      </w:r>
      <w:r w:rsidR="00150F3F">
        <w:rPr>
          <w:rFonts w:ascii="Times New Roman" w:hAnsi="Times New Roman" w:cs="Times New Roman"/>
          <w:sz w:val="24"/>
          <w:szCs w:val="24"/>
          <w:lang w:val="en-US"/>
        </w:rPr>
        <w:t>’</w:t>
      </w:r>
      <w:r w:rsidR="002A4F9C">
        <w:rPr>
          <w:rFonts w:ascii="Times New Roman" w:hAnsi="Times New Roman" w:cs="Times New Roman"/>
          <w:sz w:val="24"/>
          <w:szCs w:val="24"/>
          <w:lang w:val="en-US"/>
        </w:rPr>
        <w:t>s rights and agrees that the amendment acts as a prohibition</w:t>
      </w:r>
      <w:r w:rsidR="00BE1A3A">
        <w:rPr>
          <w:rFonts w:ascii="Times New Roman" w:hAnsi="Times New Roman" w:cs="Times New Roman"/>
          <w:sz w:val="24"/>
          <w:szCs w:val="24"/>
          <w:lang w:val="en-US"/>
        </w:rPr>
        <w:t xml:space="preserve"> of government regulations on the ownership and use of </w:t>
      </w:r>
      <w:r w:rsidR="00034F56">
        <w:rPr>
          <w:rFonts w:ascii="Times New Roman" w:hAnsi="Times New Roman" w:cs="Times New Roman"/>
          <w:sz w:val="24"/>
          <w:szCs w:val="24"/>
          <w:lang w:val="en-US"/>
        </w:rPr>
        <w:t>firearms</w:t>
      </w:r>
      <w:r w:rsidR="00BE1A3A">
        <w:rPr>
          <w:rFonts w:ascii="Times New Roman" w:hAnsi="Times New Roman" w:cs="Times New Roman"/>
          <w:sz w:val="24"/>
          <w:szCs w:val="24"/>
          <w:lang w:val="en-US"/>
        </w:rPr>
        <w:t xml:space="preserve">. </w:t>
      </w:r>
      <w:r w:rsidR="00294252">
        <w:rPr>
          <w:rFonts w:ascii="Times New Roman" w:hAnsi="Times New Roman" w:cs="Times New Roman"/>
          <w:sz w:val="24"/>
          <w:szCs w:val="24"/>
          <w:lang w:val="en-US"/>
        </w:rPr>
        <w:t>Th</w:t>
      </w:r>
      <w:r w:rsidR="004C75E1">
        <w:rPr>
          <w:rFonts w:ascii="Times New Roman" w:hAnsi="Times New Roman" w:cs="Times New Roman"/>
          <w:sz w:val="24"/>
          <w:szCs w:val="24"/>
          <w:lang w:val="en-US"/>
        </w:rPr>
        <w:t xml:space="preserve">is </w:t>
      </w:r>
      <w:r w:rsidR="004627F0">
        <w:rPr>
          <w:rFonts w:ascii="Times New Roman" w:hAnsi="Times New Roman" w:cs="Times New Roman"/>
          <w:sz w:val="24"/>
          <w:szCs w:val="24"/>
          <w:lang w:val="en-US"/>
        </w:rPr>
        <w:t>argument</w:t>
      </w:r>
      <w:r w:rsidR="00294252">
        <w:rPr>
          <w:rFonts w:ascii="Times New Roman" w:hAnsi="Times New Roman" w:cs="Times New Roman"/>
          <w:sz w:val="24"/>
          <w:szCs w:val="24"/>
          <w:lang w:val="en-US"/>
        </w:rPr>
        <w:t xml:space="preserve"> assumes that the amendment does not ban the </w:t>
      </w:r>
      <w:r w:rsidR="00034F56">
        <w:rPr>
          <w:rFonts w:ascii="Times New Roman" w:hAnsi="Times New Roman" w:cs="Times New Roman"/>
          <w:sz w:val="24"/>
          <w:szCs w:val="24"/>
          <w:lang w:val="en-US"/>
        </w:rPr>
        <w:t>government from</w:t>
      </w:r>
      <w:r w:rsidR="00294252">
        <w:rPr>
          <w:rFonts w:ascii="Times New Roman" w:hAnsi="Times New Roman" w:cs="Times New Roman"/>
          <w:sz w:val="24"/>
          <w:szCs w:val="24"/>
          <w:lang w:val="en-US"/>
        </w:rPr>
        <w:t xml:space="preserve"> </w:t>
      </w:r>
      <w:r w:rsidR="00FE0CC8">
        <w:rPr>
          <w:rFonts w:ascii="Times New Roman" w:hAnsi="Times New Roman" w:cs="Times New Roman"/>
          <w:sz w:val="24"/>
          <w:szCs w:val="24"/>
          <w:lang w:val="en-US"/>
        </w:rPr>
        <w:t>making it unlawful to own a firearm but ensures that possessed firearms are registered</w:t>
      </w:r>
      <w:r w:rsidR="001A493F">
        <w:rPr>
          <w:rFonts w:ascii="Times New Roman" w:hAnsi="Times New Roman" w:cs="Times New Roman"/>
          <w:sz w:val="24"/>
          <w:szCs w:val="24"/>
          <w:lang w:val="en-US"/>
        </w:rPr>
        <w:t xml:space="preserve">. </w:t>
      </w:r>
      <w:r w:rsidR="000D200B">
        <w:rPr>
          <w:rFonts w:ascii="Times New Roman" w:hAnsi="Times New Roman" w:cs="Times New Roman"/>
          <w:sz w:val="24"/>
          <w:szCs w:val="24"/>
          <w:lang w:val="en-US"/>
        </w:rPr>
        <w:t xml:space="preserve">The main issue, therefore, is not the regulation and registration of firearms but rather what type of firearm and weapon is owned by </w:t>
      </w:r>
      <w:r w:rsidR="004E3FBA">
        <w:rPr>
          <w:rFonts w:ascii="Times New Roman" w:hAnsi="Times New Roman" w:cs="Times New Roman"/>
          <w:sz w:val="24"/>
          <w:szCs w:val="24"/>
          <w:lang w:val="en-US"/>
        </w:rPr>
        <w:t>indi</w:t>
      </w:r>
      <w:r w:rsidR="00944764">
        <w:rPr>
          <w:rFonts w:ascii="Times New Roman" w:hAnsi="Times New Roman" w:cs="Times New Roman"/>
          <w:sz w:val="24"/>
          <w:szCs w:val="24"/>
          <w:lang w:val="en-US"/>
        </w:rPr>
        <w:t>vi</w:t>
      </w:r>
      <w:r w:rsidR="004E3FBA">
        <w:rPr>
          <w:rFonts w:ascii="Times New Roman" w:hAnsi="Times New Roman" w:cs="Times New Roman"/>
          <w:sz w:val="24"/>
          <w:szCs w:val="24"/>
          <w:lang w:val="en-US"/>
        </w:rPr>
        <w:t>duals.</w:t>
      </w:r>
      <w:r w:rsidR="00F408BA">
        <w:rPr>
          <w:rFonts w:ascii="Times New Roman" w:hAnsi="Times New Roman" w:cs="Times New Roman"/>
          <w:sz w:val="24"/>
          <w:szCs w:val="24"/>
          <w:lang w:val="en-US"/>
        </w:rPr>
        <w:t xml:space="preserve"> The claim is, most people agree that the government </w:t>
      </w:r>
      <w:r w:rsidR="00F02D89">
        <w:rPr>
          <w:rFonts w:ascii="Times New Roman" w:hAnsi="Times New Roman" w:cs="Times New Roman"/>
          <w:sz w:val="24"/>
          <w:szCs w:val="24"/>
          <w:lang w:val="en-US"/>
        </w:rPr>
        <w:t>should regulate the type of weapon owned by individuals. For instance</w:t>
      </w:r>
      <w:r w:rsidR="00F01D98">
        <w:rPr>
          <w:rFonts w:ascii="Times New Roman" w:hAnsi="Times New Roman" w:cs="Times New Roman"/>
          <w:sz w:val="24"/>
          <w:szCs w:val="24"/>
          <w:lang w:val="en-US"/>
        </w:rPr>
        <w:t xml:space="preserve">, </w:t>
      </w:r>
      <w:r w:rsidR="00F02D89">
        <w:rPr>
          <w:rFonts w:ascii="Times New Roman" w:hAnsi="Times New Roman" w:cs="Times New Roman"/>
          <w:sz w:val="24"/>
          <w:szCs w:val="24"/>
          <w:lang w:val="en-US"/>
        </w:rPr>
        <w:t xml:space="preserve">if an individual is allowed to own a grenade launcher or a tank missile </w:t>
      </w:r>
      <w:r w:rsidR="00F01D98">
        <w:rPr>
          <w:rFonts w:ascii="Times New Roman" w:hAnsi="Times New Roman" w:cs="Times New Roman"/>
          <w:sz w:val="24"/>
          <w:szCs w:val="24"/>
          <w:lang w:val="en-US"/>
        </w:rPr>
        <w:t>this would be a catastrophe if the weapon is carelessly handled. Hence such automatic weapons need to be registered.</w:t>
      </w:r>
    </w:p>
    <w:p w14:paraId="1E763ED3" w14:textId="11D44CA5" w:rsidR="00FD0807" w:rsidRDefault="004E3FBA" w:rsidP="00FD080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his argument, Paul states that</w:t>
      </w:r>
      <w:r w:rsidR="00E676A0">
        <w:rPr>
          <w:rFonts w:ascii="Times New Roman" w:hAnsi="Times New Roman" w:cs="Times New Roman"/>
          <w:sz w:val="24"/>
          <w:szCs w:val="24"/>
          <w:lang w:val="en-US"/>
        </w:rPr>
        <w:t xml:space="preserve"> this conflict comes down to the question of how much supremacy the </w:t>
      </w:r>
      <w:r w:rsidR="00944764">
        <w:rPr>
          <w:rFonts w:ascii="Times New Roman" w:hAnsi="Times New Roman" w:cs="Times New Roman"/>
          <w:sz w:val="24"/>
          <w:szCs w:val="24"/>
          <w:lang w:val="en-US"/>
        </w:rPr>
        <w:t>government</w:t>
      </w:r>
      <w:r w:rsidR="00E676A0">
        <w:rPr>
          <w:rFonts w:ascii="Times New Roman" w:hAnsi="Times New Roman" w:cs="Times New Roman"/>
          <w:sz w:val="24"/>
          <w:szCs w:val="24"/>
          <w:lang w:val="en-US"/>
        </w:rPr>
        <w:t xml:space="preserve"> has</w:t>
      </w:r>
      <w:r w:rsidR="00944764">
        <w:rPr>
          <w:rFonts w:ascii="Times New Roman" w:hAnsi="Times New Roman" w:cs="Times New Roman"/>
          <w:sz w:val="24"/>
          <w:szCs w:val="24"/>
          <w:lang w:val="en-US"/>
        </w:rPr>
        <w:t xml:space="preserve"> in regulating how individuals conduct themselves. In this case, the government</w:t>
      </w:r>
      <w:r w:rsidR="00150F3F">
        <w:rPr>
          <w:rFonts w:ascii="Times New Roman" w:hAnsi="Times New Roman" w:cs="Times New Roman"/>
          <w:sz w:val="24"/>
          <w:szCs w:val="24"/>
          <w:lang w:val="en-US"/>
        </w:rPr>
        <w:t>’</w:t>
      </w:r>
      <w:r w:rsidR="00944764">
        <w:rPr>
          <w:rFonts w:ascii="Times New Roman" w:hAnsi="Times New Roman" w:cs="Times New Roman"/>
          <w:sz w:val="24"/>
          <w:szCs w:val="24"/>
          <w:lang w:val="en-US"/>
        </w:rPr>
        <w:t xml:space="preserve">s powers </w:t>
      </w:r>
      <w:r w:rsidR="00034F56">
        <w:rPr>
          <w:rFonts w:ascii="Times New Roman" w:hAnsi="Times New Roman" w:cs="Times New Roman"/>
          <w:sz w:val="24"/>
          <w:szCs w:val="24"/>
          <w:lang w:val="en-US"/>
        </w:rPr>
        <w:t>become</w:t>
      </w:r>
      <w:r w:rsidR="00944764">
        <w:rPr>
          <w:rFonts w:ascii="Times New Roman" w:hAnsi="Times New Roman" w:cs="Times New Roman"/>
          <w:sz w:val="24"/>
          <w:szCs w:val="24"/>
          <w:lang w:val="en-US"/>
        </w:rPr>
        <w:t xml:space="preserve"> limited an</w:t>
      </w:r>
      <w:r w:rsidR="00034F56">
        <w:rPr>
          <w:rFonts w:ascii="Times New Roman" w:hAnsi="Times New Roman" w:cs="Times New Roman"/>
          <w:sz w:val="24"/>
          <w:szCs w:val="24"/>
          <w:lang w:val="en-US"/>
        </w:rPr>
        <w:t>d individual liberty</w:t>
      </w:r>
      <w:r w:rsidR="00944764">
        <w:rPr>
          <w:rFonts w:ascii="Times New Roman" w:hAnsi="Times New Roman" w:cs="Times New Roman"/>
          <w:sz w:val="24"/>
          <w:szCs w:val="24"/>
          <w:lang w:val="en-US"/>
        </w:rPr>
        <w:t xml:space="preserve"> is upheld upon referri</w:t>
      </w:r>
      <w:r w:rsidR="00F01D98">
        <w:rPr>
          <w:rFonts w:ascii="Times New Roman" w:hAnsi="Times New Roman" w:cs="Times New Roman"/>
          <w:sz w:val="24"/>
          <w:szCs w:val="24"/>
          <w:lang w:val="en-US"/>
        </w:rPr>
        <w:t>ng</w:t>
      </w:r>
      <w:r w:rsidR="00944764">
        <w:rPr>
          <w:rFonts w:ascii="Times New Roman" w:hAnsi="Times New Roman" w:cs="Times New Roman"/>
          <w:sz w:val="24"/>
          <w:szCs w:val="24"/>
          <w:lang w:val="en-US"/>
        </w:rPr>
        <w:t xml:space="preserve"> to the constitution.</w:t>
      </w:r>
      <w:r w:rsidR="00E02BD8">
        <w:rPr>
          <w:rFonts w:ascii="Times New Roman" w:hAnsi="Times New Roman" w:cs="Times New Roman"/>
          <w:sz w:val="24"/>
          <w:szCs w:val="24"/>
          <w:lang w:val="en-US"/>
        </w:rPr>
        <w:t xml:space="preserve"> The second amendment has to adhere to the </w:t>
      </w:r>
      <w:r w:rsidR="0097365A">
        <w:rPr>
          <w:rFonts w:ascii="Times New Roman" w:hAnsi="Times New Roman" w:cs="Times New Roman"/>
          <w:sz w:val="24"/>
          <w:szCs w:val="24"/>
          <w:lang w:val="en-US"/>
        </w:rPr>
        <w:t xml:space="preserve">notion </w:t>
      </w:r>
      <w:r w:rsidR="00150F3F">
        <w:rPr>
          <w:rFonts w:ascii="Times New Roman" w:hAnsi="Times New Roman" w:cs="Times New Roman"/>
          <w:sz w:val="24"/>
          <w:szCs w:val="24"/>
          <w:lang w:val="en-US"/>
        </w:rPr>
        <w:t>‘</w:t>
      </w:r>
      <w:r w:rsidR="00137442">
        <w:rPr>
          <w:rFonts w:ascii="Times New Roman" w:hAnsi="Times New Roman" w:cs="Times New Roman"/>
          <w:sz w:val="24"/>
          <w:szCs w:val="24"/>
          <w:lang w:val="en-US"/>
        </w:rPr>
        <w:t>that</w:t>
      </w:r>
      <w:r w:rsidR="00654201">
        <w:rPr>
          <w:rFonts w:ascii="Times New Roman" w:hAnsi="Times New Roman" w:cs="Times New Roman"/>
          <w:sz w:val="24"/>
          <w:szCs w:val="24"/>
          <w:lang w:val="en-US"/>
        </w:rPr>
        <w:t xml:space="preserve"> government is best which governs least</w:t>
      </w:r>
      <w:r w:rsidR="00150F3F">
        <w:rPr>
          <w:rFonts w:ascii="Times New Roman" w:hAnsi="Times New Roman" w:cs="Times New Roman"/>
          <w:sz w:val="24"/>
          <w:szCs w:val="24"/>
          <w:lang w:val="en-US"/>
        </w:rPr>
        <w:t>’, a</w:t>
      </w:r>
      <w:r w:rsidR="00654201">
        <w:rPr>
          <w:rFonts w:ascii="Times New Roman" w:hAnsi="Times New Roman" w:cs="Times New Roman"/>
          <w:sz w:val="24"/>
          <w:szCs w:val="24"/>
          <w:lang w:val="en-US"/>
        </w:rPr>
        <w:t>fter all</w:t>
      </w:r>
      <w:r w:rsidR="00150F3F">
        <w:rPr>
          <w:rFonts w:ascii="Times New Roman" w:hAnsi="Times New Roman" w:cs="Times New Roman"/>
          <w:sz w:val="24"/>
          <w:szCs w:val="24"/>
          <w:lang w:val="en-US"/>
        </w:rPr>
        <w:t xml:space="preserve">, </w:t>
      </w:r>
      <w:r w:rsidR="00654201">
        <w:rPr>
          <w:rFonts w:ascii="Times New Roman" w:hAnsi="Times New Roman" w:cs="Times New Roman"/>
          <w:sz w:val="24"/>
          <w:szCs w:val="24"/>
          <w:lang w:val="en-US"/>
        </w:rPr>
        <w:t>it is what the constitution revolves on.</w:t>
      </w:r>
      <w:r w:rsidR="00A30F7C">
        <w:rPr>
          <w:rFonts w:ascii="Times New Roman" w:hAnsi="Times New Roman" w:cs="Times New Roman"/>
          <w:sz w:val="24"/>
          <w:szCs w:val="24"/>
          <w:lang w:val="en-US"/>
        </w:rPr>
        <w:t xml:space="preserve"> </w:t>
      </w:r>
      <w:r w:rsidR="00AF60D5">
        <w:rPr>
          <w:rFonts w:ascii="Times New Roman" w:hAnsi="Times New Roman" w:cs="Times New Roman"/>
          <w:sz w:val="24"/>
          <w:szCs w:val="24"/>
          <w:lang w:val="en-US"/>
        </w:rPr>
        <w:t xml:space="preserve">This </w:t>
      </w:r>
      <w:r w:rsidR="003E0BD2">
        <w:rPr>
          <w:rFonts w:ascii="Times New Roman" w:hAnsi="Times New Roman" w:cs="Times New Roman"/>
          <w:sz w:val="24"/>
          <w:szCs w:val="24"/>
          <w:lang w:val="en-US"/>
        </w:rPr>
        <w:t>phrase</w:t>
      </w:r>
      <w:r w:rsidR="00AF60D5">
        <w:rPr>
          <w:rFonts w:ascii="Times New Roman" w:hAnsi="Times New Roman" w:cs="Times New Roman"/>
          <w:sz w:val="24"/>
          <w:szCs w:val="24"/>
          <w:lang w:val="en-US"/>
        </w:rPr>
        <w:t xml:space="preserve"> simply means that</w:t>
      </w:r>
      <w:r w:rsidR="003E0BD2">
        <w:rPr>
          <w:rFonts w:ascii="Times New Roman" w:hAnsi="Times New Roman" w:cs="Times New Roman"/>
          <w:sz w:val="24"/>
          <w:szCs w:val="24"/>
          <w:lang w:val="en-US"/>
        </w:rPr>
        <w:t xml:space="preserve"> the best government is that which does not </w:t>
      </w:r>
      <w:r w:rsidR="002A0EEC">
        <w:rPr>
          <w:rFonts w:ascii="Times New Roman" w:hAnsi="Times New Roman" w:cs="Times New Roman"/>
          <w:sz w:val="24"/>
          <w:szCs w:val="24"/>
          <w:lang w:val="en-US"/>
        </w:rPr>
        <w:t>rule at all</w:t>
      </w:r>
      <w:r w:rsidR="003E0BD2">
        <w:rPr>
          <w:rFonts w:ascii="Times New Roman" w:hAnsi="Times New Roman" w:cs="Times New Roman"/>
          <w:sz w:val="24"/>
          <w:szCs w:val="24"/>
          <w:lang w:val="en-US"/>
        </w:rPr>
        <w:t xml:space="preserve">. </w:t>
      </w:r>
      <w:r w:rsidR="00A30F7C">
        <w:rPr>
          <w:rFonts w:ascii="Times New Roman" w:hAnsi="Times New Roman" w:cs="Times New Roman"/>
          <w:sz w:val="24"/>
          <w:szCs w:val="24"/>
          <w:lang w:val="en-US"/>
        </w:rPr>
        <w:t>Back in 1788, an anonymously publish</w:t>
      </w:r>
      <w:r w:rsidR="00F832AD">
        <w:rPr>
          <w:rFonts w:ascii="Times New Roman" w:hAnsi="Times New Roman" w:cs="Times New Roman"/>
          <w:sz w:val="24"/>
          <w:szCs w:val="24"/>
          <w:lang w:val="en-US"/>
        </w:rPr>
        <w:t>ed</w:t>
      </w:r>
      <w:r w:rsidR="00A30F7C">
        <w:rPr>
          <w:rFonts w:ascii="Times New Roman" w:hAnsi="Times New Roman" w:cs="Times New Roman"/>
          <w:sz w:val="24"/>
          <w:szCs w:val="24"/>
          <w:lang w:val="en-US"/>
        </w:rPr>
        <w:t xml:space="preserve"> gazette would</w:t>
      </w:r>
      <w:r w:rsidR="00F832AD">
        <w:rPr>
          <w:rFonts w:ascii="Times New Roman" w:hAnsi="Times New Roman" w:cs="Times New Roman"/>
          <w:sz w:val="24"/>
          <w:szCs w:val="24"/>
          <w:lang w:val="en-US"/>
        </w:rPr>
        <w:t xml:space="preserve"> comment on the bill of rights by</w:t>
      </w:r>
      <w:r w:rsidR="00A30F7C">
        <w:rPr>
          <w:rFonts w:ascii="Times New Roman" w:hAnsi="Times New Roman" w:cs="Times New Roman"/>
          <w:sz w:val="24"/>
          <w:szCs w:val="24"/>
          <w:lang w:val="en-US"/>
        </w:rPr>
        <w:t xml:space="preserve"> highlight that the </w:t>
      </w:r>
      <w:r w:rsidR="00857943">
        <w:rPr>
          <w:rFonts w:ascii="Times New Roman" w:hAnsi="Times New Roman" w:cs="Times New Roman"/>
          <w:sz w:val="24"/>
          <w:szCs w:val="24"/>
          <w:lang w:val="en-US"/>
        </w:rPr>
        <w:t>militia</w:t>
      </w:r>
      <w:r w:rsidR="00A30F7C">
        <w:rPr>
          <w:rFonts w:ascii="Times New Roman" w:hAnsi="Times New Roman" w:cs="Times New Roman"/>
          <w:sz w:val="24"/>
          <w:szCs w:val="24"/>
          <w:lang w:val="en-US"/>
        </w:rPr>
        <w:t xml:space="preserve"> are also American citizens and based on this fact then </w:t>
      </w:r>
      <w:r w:rsidR="00E71327">
        <w:rPr>
          <w:rFonts w:ascii="Times New Roman" w:hAnsi="Times New Roman" w:cs="Times New Roman"/>
          <w:sz w:val="24"/>
          <w:szCs w:val="24"/>
          <w:lang w:val="en-US"/>
        </w:rPr>
        <w:t xml:space="preserve">the congress has no authority over the </w:t>
      </w:r>
      <w:r w:rsidR="00857943">
        <w:rPr>
          <w:rFonts w:ascii="Times New Roman" w:hAnsi="Times New Roman" w:cs="Times New Roman"/>
          <w:sz w:val="24"/>
          <w:szCs w:val="24"/>
          <w:lang w:val="en-US"/>
        </w:rPr>
        <w:t>militia. It</w:t>
      </w:r>
      <w:r w:rsidR="00E71327">
        <w:rPr>
          <w:rFonts w:ascii="Times New Roman" w:hAnsi="Times New Roman" w:cs="Times New Roman"/>
          <w:sz w:val="24"/>
          <w:szCs w:val="24"/>
          <w:lang w:val="en-US"/>
        </w:rPr>
        <w:t xml:space="preserve"> continues to say that the </w:t>
      </w:r>
      <w:r w:rsidR="00150F3F">
        <w:rPr>
          <w:rFonts w:ascii="Times New Roman" w:hAnsi="Times New Roman" w:cs="Times New Roman"/>
          <w:sz w:val="24"/>
          <w:szCs w:val="24"/>
          <w:lang w:val="en-US"/>
        </w:rPr>
        <w:t>ultimate</w:t>
      </w:r>
      <w:r w:rsidR="00F67CE0">
        <w:rPr>
          <w:rFonts w:ascii="Times New Roman" w:hAnsi="Times New Roman" w:cs="Times New Roman"/>
          <w:sz w:val="24"/>
          <w:szCs w:val="24"/>
          <w:lang w:val="en-US"/>
        </w:rPr>
        <w:t xml:space="preserve"> power of the militia and American citizens on owning firearms then does not lie </w:t>
      </w:r>
      <w:r w:rsidR="00150F3F">
        <w:rPr>
          <w:rFonts w:ascii="Times New Roman" w:hAnsi="Times New Roman" w:cs="Times New Roman"/>
          <w:sz w:val="24"/>
          <w:szCs w:val="24"/>
          <w:lang w:val="en-US"/>
        </w:rPr>
        <w:t>i</w:t>
      </w:r>
      <w:r w:rsidR="00F67CE0">
        <w:rPr>
          <w:rFonts w:ascii="Times New Roman" w:hAnsi="Times New Roman" w:cs="Times New Roman"/>
          <w:sz w:val="24"/>
          <w:szCs w:val="24"/>
          <w:lang w:val="en-US"/>
        </w:rPr>
        <w:t>n the hands of the government but i</w:t>
      </w:r>
      <w:r w:rsidR="00B6591F">
        <w:rPr>
          <w:rFonts w:ascii="Times New Roman" w:hAnsi="Times New Roman" w:cs="Times New Roman"/>
          <w:sz w:val="24"/>
          <w:szCs w:val="24"/>
          <w:lang w:val="en-US"/>
        </w:rPr>
        <w:t xml:space="preserve">nstead is </w:t>
      </w:r>
      <w:r w:rsidR="00B6591F">
        <w:rPr>
          <w:rFonts w:ascii="Times New Roman" w:hAnsi="Times New Roman" w:cs="Times New Roman"/>
          <w:sz w:val="24"/>
          <w:szCs w:val="24"/>
          <w:lang w:val="en-US"/>
        </w:rPr>
        <w:lastRenderedPageBreak/>
        <w:t xml:space="preserve">bestowed upon the people. </w:t>
      </w:r>
      <w:r w:rsidR="00971AAD">
        <w:rPr>
          <w:rFonts w:ascii="Times New Roman" w:hAnsi="Times New Roman" w:cs="Times New Roman"/>
          <w:sz w:val="24"/>
          <w:szCs w:val="24"/>
          <w:lang w:val="en-US"/>
        </w:rPr>
        <w:t>He uses the metaphor of a sword to represent the</w:t>
      </w:r>
      <w:r w:rsidR="00807A1C">
        <w:rPr>
          <w:rFonts w:ascii="Times New Roman" w:hAnsi="Times New Roman" w:cs="Times New Roman"/>
          <w:sz w:val="24"/>
          <w:szCs w:val="24"/>
          <w:lang w:val="en-US"/>
        </w:rPr>
        <w:t xml:space="preserve"> power of the firearm weapon.</w:t>
      </w:r>
    </w:p>
    <w:p w14:paraId="156B4AF6" w14:textId="0C794258" w:rsidR="00632747" w:rsidRDefault="004E3FBA" w:rsidP="00FD0807">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conclude his argument, Rosenzweig states the fact that</w:t>
      </w:r>
      <w:r w:rsidR="007B0368">
        <w:rPr>
          <w:rFonts w:ascii="Times New Roman" w:hAnsi="Times New Roman" w:cs="Times New Roman"/>
          <w:sz w:val="24"/>
          <w:szCs w:val="24"/>
          <w:lang w:val="en-US"/>
        </w:rPr>
        <w:t xml:space="preserve"> forbidding people to own firearms will result in encouraging homicide</w:t>
      </w:r>
      <w:r w:rsidR="00150F3F">
        <w:rPr>
          <w:rFonts w:ascii="Times New Roman" w:hAnsi="Times New Roman" w:cs="Times New Roman"/>
          <w:sz w:val="24"/>
          <w:szCs w:val="24"/>
          <w:lang w:val="en-US"/>
        </w:rPr>
        <w:t>,</w:t>
      </w:r>
      <w:r w:rsidR="007B0368">
        <w:rPr>
          <w:rFonts w:ascii="Times New Roman" w:hAnsi="Times New Roman" w:cs="Times New Roman"/>
          <w:sz w:val="24"/>
          <w:szCs w:val="24"/>
          <w:lang w:val="en-US"/>
        </w:rPr>
        <w:t xml:space="preserve"> </w:t>
      </w:r>
      <w:r w:rsidR="00E1558C">
        <w:rPr>
          <w:rFonts w:ascii="Times New Roman" w:hAnsi="Times New Roman" w:cs="Times New Roman"/>
          <w:sz w:val="24"/>
          <w:szCs w:val="24"/>
          <w:lang w:val="en-US"/>
        </w:rPr>
        <w:t xml:space="preserve">basing this fact on the reason that an unarmed man will be </w:t>
      </w:r>
      <w:r w:rsidR="006A5884">
        <w:rPr>
          <w:rFonts w:ascii="Times New Roman" w:hAnsi="Times New Roman" w:cs="Times New Roman"/>
          <w:sz w:val="24"/>
          <w:szCs w:val="24"/>
          <w:lang w:val="en-US"/>
        </w:rPr>
        <w:t>attacked</w:t>
      </w:r>
      <w:r w:rsidR="00E1558C">
        <w:rPr>
          <w:rFonts w:ascii="Times New Roman" w:hAnsi="Times New Roman" w:cs="Times New Roman"/>
          <w:sz w:val="24"/>
          <w:szCs w:val="24"/>
          <w:lang w:val="en-US"/>
        </w:rPr>
        <w:t xml:space="preserve"> with much greater confidence than </w:t>
      </w:r>
      <w:r w:rsidR="006A5884">
        <w:rPr>
          <w:rFonts w:ascii="Times New Roman" w:hAnsi="Times New Roman" w:cs="Times New Roman"/>
          <w:sz w:val="24"/>
          <w:szCs w:val="24"/>
          <w:lang w:val="en-US"/>
        </w:rPr>
        <w:t xml:space="preserve">that man who is armed and ready. </w:t>
      </w:r>
      <w:r w:rsidR="0036472C">
        <w:rPr>
          <w:rFonts w:ascii="Times New Roman" w:hAnsi="Times New Roman" w:cs="Times New Roman"/>
          <w:sz w:val="24"/>
          <w:szCs w:val="24"/>
          <w:lang w:val="en-US"/>
        </w:rPr>
        <w:t>Q</w:t>
      </w:r>
      <w:r w:rsidR="006A5884">
        <w:rPr>
          <w:rFonts w:ascii="Times New Roman" w:hAnsi="Times New Roman" w:cs="Times New Roman"/>
          <w:sz w:val="24"/>
          <w:szCs w:val="24"/>
          <w:lang w:val="en-US"/>
        </w:rPr>
        <w:t>uoting</w:t>
      </w:r>
      <w:r w:rsidR="0036472C">
        <w:rPr>
          <w:rFonts w:ascii="Times New Roman" w:hAnsi="Times New Roman" w:cs="Times New Roman"/>
          <w:sz w:val="24"/>
          <w:szCs w:val="24"/>
          <w:lang w:val="en-US"/>
        </w:rPr>
        <w:t xml:space="preserve"> writers such as Alexander Hamilton, Paul concludes by insisting that no one can threaten </w:t>
      </w:r>
      <w:r w:rsidR="00E341C5">
        <w:rPr>
          <w:rFonts w:ascii="Times New Roman" w:hAnsi="Times New Roman" w:cs="Times New Roman"/>
          <w:sz w:val="24"/>
          <w:szCs w:val="24"/>
          <w:lang w:val="en-US"/>
        </w:rPr>
        <w:t>the Americans</w:t>
      </w:r>
      <w:r w:rsidR="00150F3F">
        <w:rPr>
          <w:rFonts w:ascii="Times New Roman" w:hAnsi="Times New Roman" w:cs="Times New Roman"/>
          <w:sz w:val="24"/>
          <w:szCs w:val="24"/>
          <w:lang w:val="en-US"/>
        </w:rPr>
        <w:t>’</w:t>
      </w:r>
      <w:r w:rsidR="00E341C5">
        <w:rPr>
          <w:rFonts w:ascii="Times New Roman" w:hAnsi="Times New Roman" w:cs="Times New Roman"/>
          <w:sz w:val="24"/>
          <w:szCs w:val="24"/>
          <w:lang w:val="en-US"/>
        </w:rPr>
        <w:t xml:space="preserve"> national liberties so long as</w:t>
      </w:r>
      <w:r w:rsidR="004D3406">
        <w:rPr>
          <w:rFonts w:ascii="Times New Roman" w:hAnsi="Times New Roman" w:cs="Times New Roman"/>
          <w:sz w:val="24"/>
          <w:szCs w:val="24"/>
          <w:lang w:val="en-US"/>
        </w:rPr>
        <w:t xml:space="preserve"> </w:t>
      </w:r>
      <w:r w:rsidR="00E341C5">
        <w:rPr>
          <w:rFonts w:ascii="Times New Roman" w:hAnsi="Times New Roman" w:cs="Times New Roman"/>
          <w:sz w:val="24"/>
          <w:szCs w:val="24"/>
          <w:lang w:val="en-US"/>
        </w:rPr>
        <w:t xml:space="preserve">most citizens are capable of </w:t>
      </w:r>
      <w:r w:rsidR="004D3406">
        <w:rPr>
          <w:rFonts w:ascii="Times New Roman" w:hAnsi="Times New Roman" w:cs="Times New Roman"/>
          <w:sz w:val="24"/>
          <w:szCs w:val="24"/>
          <w:lang w:val="en-US"/>
        </w:rPr>
        <w:t xml:space="preserve">handling firearms and are ready to defend the policies revolving </w:t>
      </w:r>
      <w:r w:rsidR="003878A4">
        <w:rPr>
          <w:rFonts w:ascii="Times New Roman" w:hAnsi="Times New Roman" w:cs="Times New Roman"/>
          <w:sz w:val="24"/>
          <w:szCs w:val="24"/>
          <w:lang w:val="en-US"/>
        </w:rPr>
        <w:t>around them.</w:t>
      </w:r>
      <w:r w:rsidR="006125D7">
        <w:rPr>
          <w:rFonts w:ascii="Times New Roman" w:hAnsi="Times New Roman" w:cs="Times New Roman"/>
          <w:sz w:val="24"/>
          <w:szCs w:val="24"/>
          <w:lang w:val="en-US"/>
        </w:rPr>
        <w:t xml:space="preserve"> </w:t>
      </w:r>
      <w:r w:rsidR="00081E01">
        <w:rPr>
          <w:rFonts w:ascii="Times New Roman" w:hAnsi="Times New Roman" w:cs="Times New Roman"/>
          <w:sz w:val="24"/>
          <w:szCs w:val="24"/>
          <w:lang w:val="en-US"/>
        </w:rPr>
        <w:t xml:space="preserve">In the </w:t>
      </w:r>
      <w:r w:rsidR="00B91414">
        <w:rPr>
          <w:rFonts w:ascii="Times New Roman" w:hAnsi="Times New Roman" w:cs="Times New Roman"/>
          <w:sz w:val="24"/>
          <w:szCs w:val="24"/>
          <w:lang w:val="en-US"/>
        </w:rPr>
        <w:t>l</w:t>
      </w:r>
      <w:r w:rsidR="00081E01">
        <w:rPr>
          <w:rFonts w:ascii="Times New Roman" w:hAnsi="Times New Roman" w:cs="Times New Roman"/>
          <w:sz w:val="24"/>
          <w:szCs w:val="24"/>
          <w:lang w:val="en-US"/>
        </w:rPr>
        <w:t xml:space="preserve">ong run, the final decision of the </w:t>
      </w:r>
      <w:r w:rsidR="00B91414">
        <w:rPr>
          <w:rFonts w:ascii="Times New Roman" w:hAnsi="Times New Roman" w:cs="Times New Roman"/>
          <w:sz w:val="24"/>
          <w:szCs w:val="24"/>
          <w:lang w:val="en-US"/>
        </w:rPr>
        <w:t xml:space="preserve">Ninth </w:t>
      </w:r>
      <w:r w:rsidR="00876474">
        <w:rPr>
          <w:rFonts w:ascii="Times New Roman" w:hAnsi="Times New Roman" w:cs="Times New Roman"/>
          <w:sz w:val="24"/>
          <w:szCs w:val="24"/>
          <w:lang w:val="en-US"/>
        </w:rPr>
        <w:t>Circuit of</w:t>
      </w:r>
      <w:r w:rsidR="00B91414">
        <w:rPr>
          <w:rFonts w:ascii="Times New Roman" w:hAnsi="Times New Roman" w:cs="Times New Roman"/>
          <w:sz w:val="24"/>
          <w:szCs w:val="24"/>
          <w:lang w:val="en-US"/>
        </w:rPr>
        <w:t xml:space="preserve"> allowing people to own firearms would probably mark an error in history </w:t>
      </w:r>
      <w:r w:rsidR="00E14117">
        <w:rPr>
          <w:rFonts w:ascii="Times New Roman" w:hAnsi="Times New Roman" w:cs="Times New Roman"/>
          <w:sz w:val="24"/>
          <w:szCs w:val="24"/>
          <w:lang w:val="en-US"/>
        </w:rPr>
        <w:t xml:space="preserve">but then this error is bound to cause little </w:t>
      </w:r>
      <w:r w:rsidR="00876474">
        <w:rPr>
          <w:rFonts w:ascii="Times New Roman" w:hAnsi="Times New Roman" w:cs="Times New Roman"/>
          <w:sz w:val="24"/>
          <w:szCs w:val="24"/>
          <w:lang w:val="en-US"/>
        </w:rPr>
        <w:t>consequences</w:t>
      </w:r>
      <w:r w:rsidR="00E14117">
        <w:rPr>
          <w:rFonts w:ascii="Times New Roman" w:hAnsi="Times New Roman" w:cs="Times New Roman"/>
          <w:sz w:val="24"/>
          <w:szCs w:val="24"/>
          <w:lang w:val="en-US"/>
        </w:rPr>
        <w:t xml:space="preserve">. </w:t>
      </w:r>
      <w:r w:rsidR="00876474">
        <w:rPr>
          <w:rFonts w:ascii="Times New Roman" w:hAnsi="Times New Roman" w:cs="Times New Roman"/>
          <w:sz w:val="24"/>
          <w:szCs w:val="24"/>
          <w:lang w:val="en-US"/>
        </w:rPr>
        <w:t>The big question then lies on the American citizens of whether</w:t>
      </w:r>
      <w:r w:rsidR="00803C7B">
        <w:rPr>
          <w:rFonts w:ascii="Times New Roman" w:hAnsi="Times New Roman" w:cs="Times New Roman"/>
          <w:sz w:val="24"/>
          <w:szCs w:val="24"/>
          <w:lang w:val="en-US"/>
        </w:rPr>
        <w:t xml:space="preserve"> self-conception can make any difference in the world. After </w:t>
      </w:r>
      <w:r w:rsidR="001037FE">
        <w:rPr>
          <w:rFonts w:ascii="Times New Roman" w:hAnsi="Times New Roman" w:cs="Times New Roman"/>
          <w:sz w:val="24"/>
          <w:szCs w:val="24"/>
          <w:lang w:val="en-US"/>
        </w:rPr>
        <w:t>all,</w:t>
      </w:r>
      <w:r w:rsidR="00803C7B">
        <w:rPr>
          <w:rFonts w:ascii="Times New Roman" w:hAnsi="Times New Roman" w:cs="Times New Roman"/>
          <w:sz w:val="24"/>
          <w:szCs w:val="24"/>
          <w:lang w:val="en-US"/>
        </w:rPr>
        <w:t xml:space="preserve"> there has always existed a distrust </w:t>
      </w:r>
      <w:r w:rsidR="00724518">
        <w:rPr>
          <w:rFonts w:ascii="Times New Roman" w:hAnsi="Times New Roman" w:cs="Times New Roman"/>
          <w:sz w:val="24"/>
          <w:szCs w:val="24"/>
          <w:lang w:val="en-US"/>
        </w:rPr>
        <w:t xml:space="preserve">towards </w:t>
      </w:r>
      <w:r w:rsidR="00803C7B">
        <w:rPr>
          <w:rFonts w:ascii="Times New Roman" w:hAnsi="Times New Roman" w:cs="Times New Roman"/>
          <w:sz w:val="24"/>
          <w:szCs w:val="24"/>
          <w:lang w:val="en-US"/>
        </w:rPr>
        <w:t xml:space="preserve">the </w:t>
      </w:r>
      <w:r w:rsidR="00724518">
        <w:rPr>
          <w:rFonts w:ascii="Times New Roman" w:hAnsi="Times New Roman" w:cs="Times New Roman"/>
          <w:sz w:val="24"/>
          <w:szCs w:val="24"/>
          <w:lang w:val="en-US"/>
        </w:rPr>
        <w:t>government</w:t>
      </w:r>
      <w:r w:rsidR="00150F3F">
        <w:rPr>
          <w:rFonts w:ascii="Times New Roman" w:hAnsi="Times New Roman" w:cs="Times New Roman"/>
          <w:sz w:val="24"/>
          <w:szCs w:val="24"/>
          <w:lang w:val="en-US"/>
        </w:rPr>
        <w:t>’</w:t>
      </w:r>
      <w:r w:rsidR="00724518">
        <w:rPr>
          <w:rFonts w:ascii="Times New Roman" w:hAnsi="Times New Roman" w:cs="Times New Roman"/>
          <w:sz w:val="24"/>
          <w:szCs w:val="24"/>
          <w:lang w:val="en-US"/>
        </w:rPr>
        <w:t>s</w:t>
      </w:r>
      <w:r w:rsidR="00803C7B">
        <w:rPr>
          <w:rFonts w:ascii="Times New Roman" w:hAnsi="Times New Roman" w:cs="Times New Roman"/>
          <w:sz w:val="24"/>
          <w:szCs w:val="24"/>
          <w:lang w:val="en-US"/>
        </w:rPr>
        <w:t xml:space="preserve"> power</w:t>
      </w:r>
      <w:r w:rsidR="00724518">
        <w:rPr>
          <w:rFonts w:ascii="Times New Roman" w:hAnsi="Times New Roman" w:cs="Times New Roman"/>
          <w:sz w:val="24"/>
          <w:szCs w:val="24"/>
          <w:lang w:val="en-US"/>
        </w:rPr>
        <w:t xml:space="preserve"> from the </w:t>
      </w:r>
      <w:r w:rsidR="00CB33E0">
        <w:rPr>
          <w:rFonts w:ascii="Times New Roman" w:hAnsi="Times New Roman" w:cs="Times New Roman"/>
          <w:sz w:val="24"/>
          <w:szCs w:val="24"/>
          <w:lang w:val="en-US"/>
        </w:rPr>
        <w:t xml:space="preserve">African </w:t>
      </w:r>
      <w:r w:rsidR="00724518">
        <w:rPr>
          <w:rFonts w:ascii="Times New Roman" w:hAnsi="Times New Roman" w:cs="Times New Roman"/>
          <w:sz w:val="24"/>
          <w:szCs w:val="24"/>
          <w:lang w:val="en-US"/>
        </w:rPr>
        <w:t>American</w:t>
      </w:r>
      <w:r w:rsidR="00150F3F">
        <w:rPr>
          <w:rFonts w:ascii="Times New Roman" w:hAnsi="Times New Roman" w:cs="Times New Roman"/>
          <w:sz w:val="24"/>
          <w:szCs w:val="24"/>
          <w:lang w:val="en-US"/>
        </w:rPr>
        <w:t xml:space="preserve"> </w:t>
      </w:r>
      <w:r w:rsidR="00724518">
        <w:rPr>
          <w:rFonts w:ascii="Times New Roman" w:hAnsi="Times New Roman" w:cs="Times New Roman"/>
          <w:sz w:val="24"/>
          <w:szCs w:val="24"/>
          <w:lang w:val="en-US"/>
        </w:rPr>
        <w:t>citizens</w:t>
      </w:r>
      <w:r w:rsidR="00702A72">
        <w:rPr>
          <w:rFonts w:ascii="Times New Roman" w:hAnsi="Times New Roman" w:cs="Times New Roman"/>
          <w:sz w:val="24"/>
          <w:szCs w:val="24"/>
          <w:lang w:val="en-US"/>
        </w:rPr>
        <w:t xml:space="preserve"> and this heritage is soon to be resolved by the Supreme </w:t>
      </w:r>
      <w:r w:rsidR="0012171E">
        <w:rPr>
          <w:rFonts w:ascii="Times New Roman" w:hAnsi="Times New Roman" w:cs="Times New Roman"/>
          <w:sz w:val="24"/>
          <w:szCs w:val="24"/>
          <w:lang w:val="en-US"/>
        </w:rPr>
        <w:t>Court</w:t>
      </w:r>
      <w:r w:rsidR="00702A72">
        <w:rPr>
          <w:rFonts w:ascii="Times New Roman" w:hAnsi="Times New Roman" w:cs="Times New Roman"/>
          <w:sz w:val="24"/>
          <w:szCs w:val="24"/>
          <w:lang w:val="en-US"/>
        </w:rPr>
        <w:t>.</w:t>
      </w:r>
    </w:p>
    <w:p w14:paraId="0F60C57C" w14:textId="71BE212F" w:rsidR="005A7033" w:rsidRPr="00BB31E3" w:rsidRDefault="004E3FBA" w:rsidP="00064BF9">
      <w:pPr>
        <w:pStyle w:val="Heading1"/>
        <w:ind w:firstLine="0"/>
      </w:pPr>
      <w:r w:rsidRPr="00BB31E3">
        <w:t>Conclusion</w:t>
      </w:r>
    </w:p>
    <w:p w14:paraId="4B48FDD2" w14:textId="099D166C" w:rsidR="004E28B3" w:rsidRDefault="004E3FBA" w:rsidP="004E28B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summary, this argument is legit and is based on facts that can be </w:t>
      </w:r>
      <w:r w:rsidR="00960D55">
        <w:rPr>
          <w:rFonts w:ascii="Times New Roman" w:hAnsi="Times New Roman" w:cs="Times New Roman"/>
          <w:sz w:val="24"/>
          <w:szCs w:val="24"/>
          <w:lang w:val="en-US"/>
        </w:rPr>
        <w:t xml:space="preserve">retrieved from the constitution and other documents of </w:t>
      </w:r>
      <w:r w:rsidR="00AF089B">
        <w:rPr>
          <w:rFonts w:ascii="Times New Roman" w:hAnsi="Times New Roman" w:cs="Times New Roman"/>
          <w:sz w:val="24"/>
          <w:szCs w:val="24"/>
          <w:lang w:val="en-US"/>
        </w:rPr>
        <w:t xml:space="preserve">the </w:t>
      </w:r>
      <w:r w:rsidR="00960D55">
        <w:rPr>
          <w:rFonts w:ascii="Times New Roman" w:hAnsi="Times New Roman" w:cs="Times New Roman"/>
          <w:sz w:val="24"/>
          <w:szCs w:val="24"/>
          <w:lang w:val="en-US"/>
        </w:rPr>
        <w:t xml:space="preserve">law that help in governing the United </w:t>
      </w:r>
      <w:r w:rsidR="00514C8D">
        <w:rPr>
          <w:rFonts w:ascii="Times New Roman" w:hAnsi="Times New Roman" w:cs="Times New Roman"/>
          <w:sz w:val="24"/>
          <w:szCs w:val="24"/>
          <w:lang w:val="en-US"/>
        </w:rPr>
        <w:t>States.</w:t>
      </w:r>
      <w:r w:rsidR="0074447B">
        <w:rPr>
          <w:rFonts w:ascii="Times New Roman" w:hAnsi="Times New Roman" w:cs="Times New Roman"/>
          <w:sz w:val="24"/>
          <w:szCs w:val="24"/>
          <w:lang w:val="en-US"/>
        </w:rPr>
        <w:t xml:space="preserve"> The </w:t>
      </w:r>
      <w:r w:rsidR="00EE5154">
        <w:rPr>
          <w:rFonts w:ascii="Times New Roman" w:hAnsi="Times New Roman" w:cs="Times New Roman"/>
          <w:sz w:val="24"/>
          <w:szCs w:val="24"/>
          <w:lang w:val="en-US"/>
        </w:rPr>
        <w:t>ramification</w:t>
      </w:r>
      <w:r w:rsidR="0074447B">
        <w:rPr>
          <w:rFonts w:ascii="Times New Roman" w:hAnsi="Times New Roman" w:cs="Times New Roman"/>
          <w:sz w:val="24"/>
          <w:szCs w:val="24"/>
          <w:lang w:val="en-US"/>
        </w:rPr>
        <w:t xml:space="preserve"> of this argument would be the </w:t>
      </w:r>
      <w:r w:rsidR="000578AA">
        <w:rPr>
          <w:rFonts w:ascii="Times New Roman" w:hAnsi="Times New Roman" w:cs="Times New Roman"/>
          <w:sz w:val="24"/>
          <w:szCs w:val="24"/>
          <w:lang w:val="en-US"/>
        </w:rPr>
        <w:t>division between</w:t>
      </w:r>
      <w:r w:rsidR="0074447B">
        <w:rPr>
          <w:rFonts w:ascii="Times New Roman" w:hAnsi="Times New Roman" w:cs="Times New Roman"/>
          <w:sz w:val="24"/>
          <w:szCs w:val="24"/>
          <w:lang w:val="en-US"/>
        </w:rPr>
        <w:t xml:space="preserve"> two </w:t>
      </w:r>
      <w:r w:rsidR="00EE5154">
        <w:rPr>
          <w:rFonts w:ascii="Times New Roman" w:hAnsi="Times New Roman" w:cs="Times New Roman"/>
          <w:sz w:val="24"/>
          <w:szCs w:val="24"/>
          <w:lang w:val="en-US"/>
        </w:rPr>
        <w:t>main contributors to making the state</w:t>
      </w:r>
      <w:r w:rsidR="00150F3F">
        <w:rPr>
          <w:rFonts w:ascii="Times New Roman" w:hAnsi="Times New Roman" w:cs="Times New Roman"/>
          <w:sz w:val="24"/>
          <w:szCs w:val="24"/>
          <w:lang w:val="en-US"/>
        </w:rPr>
        <w:t>’</w:t>
      </w:r>
      <w:r w:rsidR="00EE5154">
        <w:rPr>
          <w:rFonts w:ascii="Times New Roman" w:hAnsi="Times New Roman" w:cs="Times New Roman"/>
          <w:sz w:val="24"/>
          <w:szCs w:val="24"/>
          <w:lang w:val="en-US"/>
        </w:rPr>
        <w:t>s policy, that is</w:t>
      </w:r>
      <w:r w:rsidR="00C5324B">
        <w:rPr>
          <w:rFonts w:ascii="Times New Roman" w:hAnsi="Times New Roman" w:cs="Times New Roman"/>
          <w:sz w:val="24"/>
          <w:szCs w:val="24"/>
          <w:lang w:val="en-US"/>
        </w:rPr>
        <w:t>,</w:t>
      </w:r>
      <w:r w:rsidR="00EE5154">
        <w:rPr>
          <w:rFonts w:ascii="Times New Roman" w:hAnsi="Times New Roman" w:cs="Times New Roman"/>
          <w:sz w:val="24"/>
          <w:szCs w:val="24"/>
          <w:lang w:val="en-US"/>
        </w:rPr>
        <w:t xml:space="preserve"> the Ninth Circuit of the court of appeals</w:t>
      </w:r>
      <w:r w:rsidR="00C5324B">
        <w:rPr>
          <w:rFonts w:ascii="Times New Roman" w:hAnsi="Times New Roman" w:cs="Times New Roman"/>
          <w:sz w:val="24"/>
          <w:szCs w:val="24"/>
          <w:lang w:val="en-US"/>
        </w:rPr>
        <w:t xml:space="preserve"> and the Fifth circuit.</w:t>
      </w:r>
      <w:r w:rsidR="000578AA">
        <w:rPr>
          <w:rFonts w:ascii="Times New Roman" w:hAnsi="Times New Roman" w:cs="Times New Roman"/>
          <w:sz w:val="24"/>
          <w:szCs w:val="24"/>
          <w:lang w:val="en-US"/>
        </w:rPr>
        <w:t xml:space="preserve"> In concluding this analysis, the </w:t>
      </w:r>
      <w:r w:rsidR="00A947A9">
        <w:rPr>
          <w:rFonts w:ascii="Times New Roman" w:hAnsi="Times New Roman" w:cs="Times New Roman"/>
          <w:sz w:val="24"/>
          <w:szCs w:val="24"/>
          <w:lang w:val="en-US"/>
        </w:rPr>
        <w:t xml:space="preserve">question of firearm ownership and the policies governing this are still yet to be </w:t>
      </w:r>
      <w:r w:rsidR="00BB54E8">
        <w:rPr>
          <w:rFonts w:ascii="Times New Roman" w:hAnsi="Times New Roman" w:cs="Times New Roman"/>
          <w:sz w:val="24"/>
          <w:szCs w:val="24"/>
          <w:lang w:val="en-US"/>
        </w:rPr>
        <w:t>discussed</w:t>
      </w:r>
      <w:r w:rsidR="00A947A9">
        <w:rPr>
          <w:rFonts w:ascii="Times New Roman" w:hAnsi="Times New Roman" w:cs="Times New Roman"/>
          <w:sz w:val="24"/>
          <w:szCs w:val="24"/>
          <w:lang w:val="en-US"/>
        </w:rPr>
        <w:t xml:space="preserve"> more in the future before a final decision is to be made</w:t>
      </w:r>
      <w:r w:rsidR="00BB54E8">
        <w:rPr>
          <w:rFonts w:ascii="Times New Roman" w:hAnsi="Times New Roman" w:cs="Times New Roman"/>
          <w:sz w:val="24"/>
          <w:szCs w:val="24"/>
          <w:lang w:val="en-US"/>
        </w:rPr>
        <w:t xml:space="preserve">. The decision that is to be made by the supreme court should adhere to </w:t>
      </w:r>
      <w:r w:rsidR="00150F3F">
        <w:rPr>
          <w:rFonts w:ascii="Times New Roman" w:hAnsi="Times New Roman" w:cs="Times New Roman"/>
          <w:sz w:val="24"/>
          <w:szCs w:val="24"/>
          <w:lang w:val="en-US"/>
        </w:rPr>
        <w:t xml:space="preserve">the </w:t>
      </w:r>
      <w:r w:rsidR="00BB54E8">
        <w:rPr>
          <w:rFonts w:ascii="Times New Roman" w:hAnsi="Times New Roman" w:cs="Times New Roman"/>
          <w:sz w:val="24"/>
          <w:szCs w:val="24"/>
          <w:lang w:val="en-US"/>
        </w:rPr>
        <w:t>commemor</w:t>
      </w:r>
      <w:r w:rsidR="00150F3F">
        <w:rPr>
          <w:rFonts w:ascii="Times New Roman" w:hAnsi="Times New Roman" w:cs="Times New Roman"/>
          <w:sz w:val="24"/>
          <w:szCs w:val="24"/>
          <w:lang w:val="en-US"/>
        </w:rPr>
        <w:t>ation of</w:t>
      </w:r>
      <w:r w:rsidR="00BB54E8">
        <w:rPr>
          <w:rFonts w:ascii="Times New Roman" w:hAnsi="Times New Roman" w:cs="Times New Roman"/>
          <w:sz w:val="24"/>
          <w:szCs w:val="24"/>
          <w:lang w:val="en-US"/>
        </w:rPr>
        <w:t xml:space="preserve"> where the American people have come from.</w:t>
      </w:r>
    </w:p>
    <w:p w14:paraId="571C7510" w14:textId="77777777" w:rsidR="004E28B3" w:rsidRDefault="004E28B3" w:rsidP="004E28B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B57114D" w14:textId="4F60FED1" w:rsidR="00BC5EA0" w:rsidRDefault="004E3FBA" w:rsidP="004E28B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12611FCD" w14:textId="6769CF1C" w:rsidR="00C868B1" w:rsidRDefault="004E3FBA" w:rsidP="00C868B1">
      <w:pPr>
        <w:pStyle w:val="BodyTextIndent"/>
      </w:pPr>
      <w:r w:rsidRPr="00C868B1">
        <w:t xml:space="preserve">Rosenzweig, Paul. </w:t>
      </w:r>
      <w:r w:rsidR="00150F3F">
        <w:t>“</w:t>
      </w:r>
      <w:r w:rsidRPr="00C868B1">
        <w:t>Guns: A Loaded Argument</w:t>
      </w:r>
      <w:r w:rsidR="00150F3F">
        <w:t>”</w:t>
      </w:r>
      <w:r w:rsidRPr="00C868B1">
        <w:t xml:space="preserve">. The Heritage Foundation, 2020, </w:t>
      </w:r>
      <w:hyperlink r:id="rId6" w:history="1">
        <w:r w:rsidRPr="00793F15">
          <w:rPr>
            <w:rStyle w:val="Hyperlink"/>
          </w:rPr>
          <w:t>https://www.heritage.org/firearms/commentary/guns-loaded-argument?query=Guns%3A%20A%20Loaded%20Argument</w:t>
        </w:r>
      </w:hyperlink>
      <w:r w:rsidRPr="00C868B1">
        <w:t>.</w:t>
      </w:r>
    </w:p>
    <w:p w14:paraId="10FD9CF3" w14:textId="582A4EF3" w:rsidR="00C868B1" w:rsidRDefault="004E3FBA" w:rsidP="00C868B1">
      <w:pPr>
        <w:spacing w:line="480" w:lineRule="auto"/>
        <w:ind w:left="720" w:hanging="720"/>
        <w:rPr>
          <w:rFonts w:ascii="Times New Roman" w:hAnsi="Times New Roman" w:cs="Times New Roman"/>
          <w:sz w:val="24"/>
          <w:szCs w:val="24"/>
          <w:lang w:val="en-US"/>
        </w:rPr>
      </w:pPr>
      <w:bookmarkStart w:id="0" w:name="_Hlk32300427"/>
      <w:r w:rsidRPr="00484AEE">
        <w:rPr>
          <w:rFonts w:ascii="Times New Roman" w:hAnsi="Times New Roman" w:cs="Times New Roman"/>
          <w:sz w:val="24"/>
          <w:szCs w:val="24"/>
          <w:lang w:val="en-US"/>
        </w:rPr>
        <w:t xml:space="preserve">Feulner, E. (2017). </w:t>
      </w:r>
      <w:bookmarkEnd w:id="0"/>
      <w:r w:rsidRPr="00484AEE">
        <w:rPr>
          <w:rFonts w:ascii="Times New Roman" w:hAnsi="Times New Roman" w:cs="Times New Roman"/>
          <w:sz w:val="24"/>
          <w:szCs w:val="24"/>
          <w:lang w:val="en-US"/>
        </w:rPr>
        <w:t>The Heritage Foundation. In Think Tanks and Civil Societies (pp. 67-86). Routledge</w:t>
      </w:r>
      <w:r w:rsidR="00E530FC">
        <w:rPr>
          <w:rFonts w:ascii="Times New Roman" w:hAnsi="Times New Roman" w:cs="Times New Roman"/>
          <w:sz w:val="24"/>
          <w:szCs w:val="24"/>
          <w:lang w:val="en-US"/>
        </w:rPr>
        <w:t>.</w:t>
      </w:r>
    </w:p>
    <w:p w14:paraId="34A0660E" w14:textId="5798B994" w:rsidR="00950303" w:rsidRPr="00E662CA" w:rsidRDefault="004E3FBA" w:rsidP="00064BF9">
      <w:pPr>
        <w:spacing w:line="480" w:lineRule="auto"/>
        <w:ind w:left="720" w:hanging="720"/>
        <w:rPr>
          <w:rFonts w:ascii="Times New Roman" w:hAnsi="Times New Roman" w:cs="Times New Roman"/>
          <w:sz w:val="24"/>
          <w:szCs w:val="24"/>
          <w:lang w:val="en-US"/>
        </w:rPr>
      </w:pPr>
      <w:r w:rsidRPr="000603B7">
        <w:rPr>
          <w:rFonts w:ascii="Times New Roman" w:hAnsi="Times New Roman" w:cs="Times New Roman"/>
          <w:sz w:val="24"/>
          <w:szCs w:val="24"/>
          <w:lang w:val="en-US"/>
        </w:rPr>
        <w:t>"Professor Bio Pa</w:t>
      </w:r>
      <w:r w:rsidR="00E530FC">
        <w:rPr>
          <w:rFonts w:ascii="Times New Roman" w:hAnsi="Times New Roman" w:cs="Times New Roman"/>
          <w:sz w:val="24"/>
          <w:szCs w:val="24"/>
          <w:lang w:val="en-US"/>
        </w:rPr>
        <w:t>’</w:t>
      </w:r>
      <w:r w:rsidRPr="000603B7">
        <w:rPr>
          <w:rFonts w:ascii="Times New Roman" w:hAnsi="Times New Roman" w:cs="Times New Roman"/>
          <w:sz w:val="24"/>
          <w:szCs w:val="24"/>
          <w:lang w:val="en-US"/>
        </w:rPr>
        <w:t xml:space="preserve">e". Thegreatcourses.Com, </w:t>
      </w:r>
      <w:r w:rsidR="00064BF9">
        <w:rPr>
          <w:rFonts w:ascii="Times New Roman" w:hAnsi="Times New Roman" w:cs="Times New Roman"/>
          <w:sz w:val="24"/>
          <w:szCs w:val="24"/>
          <w:lang w:val="en-US"/>
        </w:rPr>
        <w:t>(</w:t>
      </w:r>
      <w:r w:rsidRPr="000603B7">
        <w:rPr>
          <w:rFonts w:ascii="Times New Roman" w:hAnsi="Times New Roman" w:cs="Times New Roman"/>
          <w:sz w:val="24"/>
          <w:szCs w:val="24"/>
          <w:lang w:val="en-US"/>
        </w:rPr>
        <w:t>2020</w:t>
      </w:r>
      <w:r w:rsidR="00064BF9">
        <w:rPr>
          <w:rFonts w:ascii="Times New Roman" w:hAnsi="Times New Roman" w:cs="Times New Roman"/>
          <w:sz w:val="24"/>
          <w:szCs w:val="24"/>
          <w:lang w:val="en-US"/>
        </w:rPr>
        <w:t xml:space="preserve">) </w:t>
      </w:r>
      <w:r w:rsidRPr="000603B7">
        <w:rPr>
          <w:rFonts w:ascii="Times New Roman" w:hAnsi="Times New Roman" w:cs="Times New Roman"/>
          <w:sz w:val="24"/>
          <w:szCs w:val="24"/>
          <w:lang w:val="en-US"/>
        </w:rPr>
        <w:t>https://www.thegreatcourses.com/professors/p</w:t>
      </w:r>
      <w:bookmarkStart w:id="1" w:name="_GoBack"/>
      <w:bookmarkEnd w:id="1"/>
      <w:r w:rsidRPr="000603B7">
        <w:rPr>
          <w:rFonts w:ascii="Times New Roman" w:hAnsi="Times New Roman" w:cs="Times New Roman"/>
          <w:sz w:val="24"/>
          <w:szCs w:val="24"/>
          <w:lang w:val="en-US"/>
        </w:rPr>
        <w:t>aul-rosenzweig/.</w:t>
      </w:r>
    </w:p>
    <w:sectPr w:rsidR="00950303" w:rsidRPr="00E662CA" w:rsidSect="007003A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6F918" w14:textId="77777777" w:rsidR="00483A4D" w:rsidRDefault="00483A4D">
      <w:pPr>
        <w:spacing w:after="0" w:line="240" w:lineRule="auto"/>
      </w:pPr>
      <w:r>
        <w:separator/>
      </w:r>
    </w:p>
  </w:endnote>
  <w:endnote w:type="continuationSeparator" w:id="0">
    <w:p w14:paraId="077A7C7B" w14:textId="77777777" w:rsidR="00483A4D" w:rsidRDefault="00483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23171" w14:textId="77777777" w:rsidR="00483A4D" w:rsidRDefault="00483A4D">
      <w:pPr>
        <w:spacing w:after="0" w:line="240" w:lineRule="auto"/>
      </w:pPr>
      <w:r>
        <w:separator/>
      </w:r>
    </w:p>
  </w:footnote>
  <w:footnote w:type="continuationSeparator" w:id="0">
    <w:p w14:paraId="4A42D1CE" w14:textId="77777777" w:rsidR="00483A4D" w:rsidRDefault="00483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62430299"/>
      <w:docPartObj>
        <w:docPartGallery w:val="Page Numbers (Top of Page)"/>
        <w:docPartUnique/>
      </w:docPartObj>
    </w:sdtPr>
    <w:sdtEndPr>
      <w:rPr>
        <w:noProof/>
      </w:rPr>
    </w:sdtEndPr>
    <w:sdtContent>
      <w:p w14:paraId="04367424" w14:textId="1D4C88F6" w:rsidR="00BB31E3" w:rsidRPr="007003AD" w:rsidRDefault="007003AD" w:rsidP="007003AD">
        <w:pPr>
          <w:pStyle w:val="Header"/>
          <w:jc w:val="right"/>
          <w:rPr>
            <w:rFonts w:ascii="Times New Roman" w:hAnsi="Times New Roman" w:cs="Times New Roman"/>
            <w:sz w:val="24"/>
            <w:szCs w:val="24"/>
          </w:rPr>
        </w:pPr>
        <w:r w:rsidRPr="007003AD">
          <w:rPr>
            <w:rFonts w:ascii="Times New Roman" w:hAnsi="Times New Roman" w:cs="Times New Roman"/>
            <w:sz w:val="24"/>
            <w:szCs w:val="24"/>
          </w:rPr>
          <w:t>ARGUMENT ANALYSIS: “GUNS: A LOADED ARGUMENT'</w:t>
        </w:r>
        <w:r>
          <w:rPr>
            <w:rFonts w:ascii="Times New Roman" w:hAnsi="Times New Roman" w:cs="Times New Roman"/>
            <w:sz w:val="24"/>
            <w:szCs w:val="24"/>
          </w:rPr>
          <w:tab/>
        </w:r>
        <w:r w:rsidRPr="007003AD">
          <w:rPr>
            <w:rFonts w:ascii="Times New Roman" w:hAnsi="Times New Roman" w:cs="Times New Roman"/>
            <w:sz w:val="24"/>
            <w:szCs w:val="24"/>
          </w:rPr>
          <w:fldChar w:fldCharType="begin"/>
        </w:r>
        <w:r w:rsidRPr="007003AD">
          <w:rPr>
            <w:rFonts w:ascii="Times New Roman" w:hAnsi="Times New Roman" w:cs="Times New Roman"/>
            <w:sz w:val="24"/>
            <w:szCs w:val="24"/>
          </w:rPr>
          <w:instrText xml:space="preserve"> PAGE   \* MERGEFORMAT </w:instrText>
        </w:r>
        <w:r w:rsidRPr="007003AD">
          <w:rPr>
            <w:rFonts w:ascii="Times New Roman" w:hAnsi="Times New Roman" w:cs="Times New Roman"/>
            <w:sz w:val="24"/>
            <w:szCs w:val="24"/>
          </w:rPr>
          <w:fldChar w:fldCharType="separate"/>
        </w:r>
        <w:r w:rsidRPr="007003AD">
          <w:rPr>
            <w:rFonts w:ascii="Times New Roman" w:hAnsi="Times New Roman" w:cs="Times New Roman"/>
            <w:noProof/>
            <w:sz w:val="24"/>
            <w:szCs w:val="24"/>
          </w:rPr>
          <w:t>2</w:t>
        </w:r>
        <w:r w:rsidRPr="007003A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4449187"/>
      <w:docPartObj>
        <w:docPartGallery w:val="Page Numbers (Top of Page)"/>
        <w:docPartUnique/>
      </w:docPartObj>
    </w:sdtPr>
    <w:sdtEndPr>
      <w:rPr>
        <w:noProof/>
      </w:rPr>
    </w:sdtEndPr>
    <w:sdtContent>
      <w:p w14:paraId="70B68346" w14:textId="4CE66E94" w:rsidR="007003AD" w:rsidRPr="007003AD" w:rsidRDefault="007003AD" w:rsidP="007003AD">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7003AD">
          <w:rPr>
            <w:rFonts w:ascii="Times New Roman" w:hAnsi="Times New Roman" w:cs="Times New Roman"/>
            <w:sz w:val="24"/>
            <w:szCs w:val="24"/>
          </w:rPr>
          <w:t>ARGUMENT ANALYSIS: “GUNS: A LOADED ARGUMENT'</w:t>
        </w:r>
        <w:r>
          <w:rPr>
            <w:rFonts w:ascii="Times New Roman" w:hAnsi="Times New Roman" w:cs="Times New Roman"/>
            <w:sz w:val="24"/>
            <w:szCs w:val="24"/>
          </w:rPr>
          <w:tab/>
        </w:r>
        <w:r w:rsidRPr="007003AD">
          <w:rPr>
            <w:rFonts w:ascii="Times New Roman" w:hAnsi="Times New Roman" w:cs="Times New Roman"/>
            <w:sz w:val="24"/>
            <w:szCs w:val="24"/>
          </w:rPr>
          <w:fldChar w:fldCharType="begin"/>
        </w:r>
        <w:r w:rsidRPr="007003AD">
          <w:rPr>
            <w:rFonts w:ascii="Times New Roman" w:hAnsi="Times New Roman" w:cs="Times New Roman"/>
            <w:sz w:val="24"/>
            <w:szCs w:val="24"/>
          </w:rPr>
          <w:instrText xml:space="preserve"> PAGE   \* MERGEFORMAT </w:instrText>
        </w:r>
        <w:r w:rsidRPr="007003AD">
          <w:rPr>
            <w:rFonts w:ascii="Times New Roman" w:hAnsi="Times New Roman" w:cs="Times New Roman"/>
            <w:sz w:val="24"/>
            <w:szCs w:val="24"/>
          </w:rPr>
          <w:fldChar w:fldCharType="separate"/>
        </w:r>
        <w:r w:rsidRPr="007003AD">
          <w:rPr>
            <w:rFonts w:ascii="Times New Roman" w:hAnsi="Times New Roman" w:cs="Times New Roman"/>
            <w:noProof/>
            <w:sz w:val="24"/>
            <w:szCs w:val="24"/>
          </w:rPr>
          <w:t>2</w:t>
        </w:r>
        <w:r w:rsidRPr="007003A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NDAxMjIxMDG3NDFV0lEKTi0uzszPAykwqgUAzOxBTSwAAAA="/>
  </w:docVars>
  <w:rsids>
    <w:rsidRoot w:val="00E662CA"/>
    <w:rsid w:val="0000761D"/>
    <w:rsid w:val="00034F56"/>
    <w:rsid w:val="00047D81"/>
    <w:rsid w:val="000578AA"/>
    <w:rsid w:val="000603B7"/>
    <w:rsid w:val="00064BF9"/>
    <w:rsid w:val="00067C45"/>
    <w:rsid w:val="0007378F"/>
    <w:rsid w:val="00077E36"/>
    <w:rsid w:val="00080328"/>
    <w:rsid w:val="00081E01"/>
    <w:rsid w:val="00092CCB"/>
    <w:rsid w:val="000D200B"/>
    <w:rsid w:val="000F27AF"/>
    <w:rsid w:val="000F7245"/>
    <w:rsid w:val="001037FE"/>
    <w:rsid w:val="0010597D"/>
    <w:rsid w:val="0010773D"/>
    <w:rsid w:val="0012171E"/>
    <w:rsid w:val="00135C98"/>
    <w:rsid w:val="00137442"/>
    <w:rsid w:val="00150F3F"/>
    <w:rsid w:val="00154539"/>
    <w:rsid w:val="0017610F"/>
    <w:rsid w:val="00183113"/>
    <w:rsid w:val="00197A41"/>
    <w:rsid w:val="001A493F"/>
    <w:rsid w:val="001C7F03"/>
    <w:rsid w:val="001D45B4"/>
    <w:rsid w:val="001D5BAE"/>
    <w:rsid w:val="0025714E"/>
    <w:rsid w:val="00272E1F"/>
    <w:rsid w:val="00284B97"/>
    <w:rsid w:val="00294252"/>
    <w:rsid w:val="002A0EEC"/>
    <w:rsid w:val="002A2796"/>
    <w:rsid w:val="002A4F9C"/>
    <w:rsid w:val="002E3C16"/>
    <w:rsid w:val="00316A2E"/>
    <w:rsid w:val="0036472C"/>
    <w:rsid w:val="003878A4"/>
    <w:rsid w:val="0039340A"/>
    <w:rsid w:val="003D40EE"/>
    <w:rsid w:val="003D4296"/>
    <w:rsid w:val="003E0BD2"/>
    <w:rsid w:val="004359DF"/>
    <w:rsid w:val="00446E79"/>
    <w:rsid w:val="004627F0"/>
    <w:rsid w:val="00474298"/>
    <w:rsid w:val="00483A4D"/>
    <w:rsid w:val="00484AEE"/>
    <w:rsid w:val="004866E6"/>
    <w:rsid w:val="00496EE6"/>
    <w:rsid w:val="004C75E1"/>
    <w:rsid w:val="004D3406"/>
    <w:rsid w:val="004D74E1"/>
    <w:rsid w:val="004E28B3"/>
    <w:rsid w:val="004E3FBA"/>
    <w:rsid w:val="00501A22"/>
    <w:rsid w:val="00514C8D"/>
    <w:rsid w:val="005328BE"/>
    <w:rsid w:val="00576F7A"/>
    <w:rsid w:val="005A55BA"/>
    <w:rsid w:val="005A7033"/>
    <w:rsid w:val="005B2295"/>
    <w:rsid w:val="005D4298"/>
    <w:rsid w:val="006007AA"/>
    <w:rsid w:val="006125D7"/>
    <w:rsid w:val="00616CCB"/>
    <w:rsid w:val="00626383"/>
    <w:rsid w:val="00632747"/>
    <w:rsid w:val="00654201"/>
    <w:rsid w:val="006A5884"/>
    <w:rsid w:val="006B4C56"/>
    <w:rsid w:val="006D5750"/>
    <w:rsid w:val="007003AD"/>
    <w:rsid w:val="00702A72"/>
    <w:rsid w:val="00706E02"/>
    <w:rsid w:val="00713A6A"/>
    <w:rsid w:val="00724518"/>
    <w:rsid w:val="00725A27"/>
    <w:rsid w:val="0073043C"/>
    <w:rsid w:val="0074447B"/>
    <w:rsid w:val="00765369"/>
    <w:rsid w:val="00793F15"/>
    <w:rsid w:val="007B0368"/>
    <w:rsid w:val="007B63DF"/>
    <w:rsid w:val="007D21DA"/>
    <w:rsid w:val="007D46C2"/>
    <w:rsid w:val="007F40A5"/>
    <w:rsid w:val="0080271E"/>
    <w:rsid w:val="00803C7B"/>
    <w:rsid w:val="00807A1C"/>
    <w:rsid w:val="008174E2"/>
    <w:rsid w:val="00856259"/>
    <w:rsid w:val="00857943"/>
    <w:rsid w:val="00876474"/>
    <w:rsid w:val="00882D6E"/>
    <w:rsid w:val="008868F4"/>
    <w:rsid w:val="008A52DF"/>
    <w:rsid w:val="008C6F3D"/>
    <w:rsid w:val="008F361D"/>
    <w:rsid w:val="009108C8"/>
    <w:rsid w:val="00923518"/>
    <w:rsid w:val="00944764"/>
    <w:rsid w:val="00950303"/>
    <w:rsid w:val="00960D55"/>
    <w:rsid w:val="00971AAD"/>
    <w:rsid w:val="0097365A"/>
    <w:rsid w:val="00976FEC"/>
    <w:rsid w:val="00981D91"/>
    <w:rsid w:val="00987727"/>
    <w:rsid w:val="00993037"/>
    <w:rsid w:val="009C5CB6"/>
    <w:rsid w:val="00A01005"/>
    <w:rsid w:val="00A11583"/>
    <w:rsid w:val="00A30F7C"/>
    <w:rsid w:val="00A371C2"/>
    <w:rsid w:val="00A62200"/>
    <w:rsid w:val="00A947A9"/>
    <w:rsid w:val="00AD207F"/>
    <w:rsid w:val="00AF089B"/>
    <w:rsid w:val="00AF60D5"/>
    <w:rsid w:val="00B34AA7"/>
    <w:rsid w:val="00B60741"/>
    <w:rsid w:val="00B64CA6"/>
    <w:rsid w:val="00B6591F"/>
    <w:rsid w:val="00B71516"/>
    <w:rsid w:val="00B71978"/>
    <w:rsid w:val="00B818C7"/>
    <w:rsid w:val="00B85ABA"/>
    <w:rsid w:val="00B91414"/>
    <w:rsid w:val="00B972A9"/>
    <w:rsid w:val="00BB31E3"/>
    <w:rsid w:val="00BB54E8"/>
    <w:rsid w:val="00BC5EA0"/>
    <w:rsid w:val="00BE1A3A"/>
    <w:rsid w:val="00BE5994"/>
    <w:rsid w:val="00C230DE"/>
    <w:rsid w:val="00C5324B"/>
    <w:rsid w:val="00C70A52"/>
    <w:rsid w:val="00C81A64"/>
    <w:rsid w:val="00C868B1"/>
    <w:rsid w:val="00CB33E0"/>
    <w:rsid w:val="00CE5E44"/>
    <w:rsid w:val="00CF3ADB"/>
    <w:rsid w:val="00D158CA"/>
    <w:rsid w:val="00D310C5"/>
    <w:rsid w:val="00D44137"/>
    <w:rsid w:val="00DA17CE"/>
    <w:rsid w:val="00DF2DFA"/>
    <w:rsid w:val="00E02BD8"/>
    <w:rsid w:val="00E14117"/>
    <w:rsid w:val="00E1558C"/>
    <w:rsid w:val="00E30512"/>
    <w:rsid w:val="00E341C5"/>
    <w:rsid w:val="00E5125C"/>
    <w:rsid w:val="00E530FC"/>
    <w:rsid w:val="00E662CA"/>
    <w:rsid w:val="00E676A0"/>
    <w:rsid w:val="00E71327"/>
    <w:rsid w:val="00ED2E9D"/>
    <w:rsid w:val="00EE5154"/>
    <w:rsid w:val="00EE6373"/>
    <w:rsid w:val="00F01D98"/>
    <w:rsid w:val="00F02D89"/>
    <w:rsid w:val="00F408BA"/>
    <w:rsid w:val="00F67CE0"/>
    <w:rsid w:val="00F832AD"/>
    <w:rsid w:val="00F83341"/>
    <w:rsid w:val="00FB27E2"/>
    <w:rsid w:val="00FB7D07"/>
    <w:rsid w:val="00FD0807"/>
    <w:rsid w:val="00FE0CC8"/>
    <w:rsid w:val="00FE3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490B4"/>
  <w15:chartTrackingRefBased/>
  <w15:docId w15:val="{35703F05-E9BF-44F1-B19F-4B4C0A2F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033"/>
    <w:pPr>
      <w:keepNext/>
      <w:spacing w:line="480" w:lineRule="auto"/>
      <w:ind w:firstLine="720"/>
      <w:jc w:val="center"/>
      <w:outlineLvl w:val="0"/>
    </w:pPr>
    <w:rPr>
      <w:rFonts w:ascii="Times New Roman" w:hAnsi="Times New Roman" w:cs="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7033"/>
    <w:pPr>
      <w:spacing w:line="480" w:lineRule="auto"/>
      <w:jc w:val="center"/>
    </w:pPr>
    <w:rPr>
      <w:rFonts w:ascii="Times New Roman" w:hAnsi="Times New Roman" w:cs="Times New Roman"/>
      <w:b/>
      <w:sz w:val="24"/>
      <w:szCs w:val="24"/>
      <w:lang w:val="en-US"/>
    </w:rPr>
  </w:style>
  <w:style w:type="character" w:customStyle="1" w:styleId="TitleChar">
    <w:name w:val="Title Char"/>
    <w:basedOn w:val="DefaultParagraphFont"/>
    <w:link w:val="Title"/>
    <w:uiPriority w:val="10"/>
    <w:rsid w:val="005A7033"/>
    <w:rPr>
      <w:rFonts w:ascii="Times New Roman" w:hAnsi="Times New Roman" w:cs="Times New Roman"/>
      <w:b/>
      <w:sz w:val="24"/>
      <w:szCs w:val="24"/>
      <w:lang w:val="en-US"/>
    </w:rPr>
  </w:style>
  <w:style w:type="paragraph" w:styleId="Subtitle">
    <w:name w:val="Subtitle"/>
    <w:basedOn w:val="Normal"/>
    <w:next w:val="Normal"/>
    <w:link w:val="SubtitleChar"/>
    <w:uiPriority w:val="11"/>
    <w:qFormat/>
    <w:rsid w:val="005A7033"/>
    <w:pPr>
      <w:spacing w:line="480" w:lineRule="auto"/>
      <w:jc w:val="center"/>
    </w:pPr>
    <w:rPr>
      <w:rFonts w:ascii="Times New Roman" w:hAnsi="Times New Roman" w:cs="Times New Roman"/>
      <w:b/>
      <w:sz w:val="24"/>
      <w:szCs w:val="24"/>
      <w:lang w:val="en-US"/>
    </w:rPr>
  </w:style>
  <w:style w:type="character" w:customStyle="1" w:styleId="SubtitleChar">
    <w:name w:val="Subtitle Char"/>
    <w:basedOn w:val="DefaultParagraphFont"/>
    <w:link w:val="Subtitle"/>
    <w:uiPriority w:val="11"/>
    <w:rsid w:val="005A7033"/>
    <w:rPr>
      <w:rFonts w:ascii="Times New Roman" w:hAnsi="Times New Roman" w:cs="Times New Roman"/>
      <w:b/>
      <w:sz w:val="24"/>
      <w:szCs w:val="24"/>
      <w:lang w:val="en-US"/>
    </w:rPr>
  </w:style>
  <w:style w:type="character" w:customStyle="1" w:styleId="Heading1Char">
    <w:name w:val="Heading 1 Char"/>
    <w:basedOn w:val="DefaultParagraphFont"/>
    <w:link w:val="Heading1"/>
    <w:uiPriority w:val="9"/>
    <w:rsid w:val="005A7033"/>
    <w:rPr>
      <w:rFonts w:ascii="Times New Roman" w:hAnsi="Times New Roman" w:cs="Times New Roman"/>
      <w:b/>
      <w:sz w:val="24"/>
      <w:szCs w:val="24"/>
      <w:lang w:val="en-US"/>
    </w:rPr>
  </w:style>
  <w:style w:type="paragraph" w:styleId="Header">
    <w:name w:val="header"/>
    <w:basedOn w:val="Normal"/>
    <w:link w:val="HeaderChar"/>
    <w:uiPriority w:val="99"/>
    <w:unhideWhenUsed/>
    <w:rsid w:val="00BB3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1E3"/>
  </w:style>
  <w:style w:type="paragraph" w:styleId="Footer">
    <w:name w:val="footer"/>
    <w:basedOn w:val="Normal"/>
    <w:link w:val="FooterChar"/>
    <w:uiPriority w:val="99"/>
    <w:unhideWhenUsed/>
    <w:rsid w:val="00BB3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1E3"/>
  </w:style>
  <w:style w:type="paragraph" w:styleId="BodyTextIndent">
    <w:name w:val="Body Text Indent"/>
    <w:basedOn w:val="Normal"/>
    <w:link w:val="BodyTextIndentChar"/>
    <w:uiPriority w:val="99"/>
    <w:unhideWhenUsed/>
    <w:rsid w:val="00C868B1"/>
    <w:pPr>
      <w:spacing w:line="480" w:lineRule="auto"/>
      <w:ind w:left="720" w:hanging="720"/>
    </w:pPr>
    <w:rPr>
      <w:rFonts w:ascii="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rsid w:val="00C868B1"/>
    <w:rPr>
      <w:rFonts w:ascii="Times New Roman" w:hAnsi="Times New Roman" w:cs="Times New Roman"/>
      <w:sz w:val="24"/>
      <w:szCs w:val="24"/>
      <w:lang w:val="en-US"/>
    </w:rPr>
  </w:style>
  <w:style w:type="character" w:styleId="Hyperlink">
    <w:name w:val="Hyperlink"/>
    <w:basedOn w:val="DefaultParagraphFont"/>
    <w:uiPriority w:val="99"/>
    <w:unhideWhenUsed/>
    <w:rsid w:val="00C868B1"/>
    <w:rPr>
      <w:color w:val="0563C1" w:themeColor="hyperlink"/>
      <w:u w:val="single"/>
    </w:rPr>
  </w:style>
  <w:style w:type="character" w:customStyle="1" w:styleId="UnresolvedMention1">
    <w:name w:val="Unresolved Mention1"/>
    <w:basedOn w:val="DefaultParagraphFont"/>
    <w:uiPriority w:val="99"/>
    <w:semiHidden/>
    <w:unhideWhenUsed/>
    <w:rsid w:val="00C86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ritage.org/firearms/commentary/guns-loaded-argument?query=Guns%3A%20A%20Loaded%20Argu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458</TotalTime>
  <Pages>6</Pages>
  <Words>1245</Words>
  <Characters>7099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Carolinet Wanjiku</dc:creator>
  <cp:lastModifiedBy>Antony Ouma</cp:lastModifiedBy>
  <cp:revision>29</cp:revision>
  <dcterms:created xsi:type="dcterms:W3CDTF">2020-02-10T17:37:00Z</dcterms:created>
  <dcterms:modified xsi:type="dcterms:W3CDTF">2020-02-11T16:35:00Z</dcterms:modified>
</cp:coreProperties>
</file>